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6520" w:type="dxa"/>
        <w:tblInd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3593"/>
      </w:tblGrid>
      <w:tr w:rsidR="00A84754" w:rsidRPr="009C5C2B" w14:paraId="5D7BC1D7" w14:textId="77777777" w:rsidTr="001A205B">
        <w:tc>
          <w:tcPr>
            <w:tcW w:w="2927" w:type="dxa"/>
          </w:tcPr>
          <w:p w14:paraId="5AE12490" w14:textId="64C5395C" w:rsidR="00A84754" w:rsidRPr="009C5C2B" w:rsidRDefault="009C5C2B" w:rsidP="00797424">
            <w:pPr>
              <w:rPr>
                <w:rFonts w:ascii="Arial" w:hAnsi="Arial"/>
                <w:b/>
                <w:color w:val="00487E"/>
                <w:kern w:val="1"/>
                <w:sz w:val="16"/>
                <w:szCs w:val="16"/>
              </w:rPr>
            </w:pPr>
            <w:r w:rsidRPr="009C5C2B">
              <w:rPr>
                <w:rFonts w:ascii="Times New Roman" w:hAnsi="Times New Roman"/>
                <w:noProof/>
                <w:color w:val="000000"/>
                <w:sz w:val="16"/>
                <w:szCs w:val="16"/>
              </w:rPr>
              <w:drawing>
                <wp:anchor distT="0" distB="0" distL="0" distR="0" simplePos="0" relativeHeight="251660288" behindDoc="1" locked="0" layoutInCell="0" allowOverlap="1" wp14:anchorId="62F7A6F4" wp14:editId="5CA50440">
                  <wp:simplePos x="0" y="0"/>
                  <wp:positionH relativeFrom="page">
                    <wp:posOffset>14630</wp:posOffset>
                  </wp:positionH>
                  <wp:positionV relativeFrom="page">
                    <wp:posOffset>314554</wp:posOffset>
                  </wp:positionV>
                  <wp:extent cx="7659601" cy="1704441"/>
                  <wp:effectExtent l="19050" t="0" r="0" b="0"/>
                  <wp:wrapNone/>
                  <wp:docPr id="2" name="Рисунок 2" descr=".\фирменный-бланк2Б_в-кр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ка1" descr=".\фирменный-бланк2Б_в-кр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62001" cy="1704975"/>
                          </a:xfrm>
                          <a:prstGeom prst="rect">
                            <a:avLst/>
                          </a:prstGeom>
                          <a:noFill/>
                        </pic:spPr>
                      </pic:pic>
                    </a:graphicData>
                  </a:graphic>
                </wp:anchor>
              </w:drawing>
            </w:r>
            <w:r w:rsidR="00A84754" w:rsidRPr="009C5C2B">
              <w:rPr>
                <w:rFonts w:ascii="Arial" w:hAnsi="Arial"/>
                <w:b/>
                <w:color w:val="00487E"/>
                <w:kern w:val="1"/>
                <w:sz w:val="16"/>
                <w:szCs w:val="16"/>
              </w:rPr>
              <w:t>А</w:t>
            </w:r>
            <w:r w:rsidR="00A53F3E">
              <w:rPr>
                <w:rFonts w:ascii="Arial" w:hAnsi="Arial"/>
                <w:b/>
                <w:color w:val="00487E"/>
                <w:kern w:val="1"/>
                <w:sz w:val="16"/>
                <w:szCs w:val="16"/>
              </w:rPr>
              <w:t>кционерное общество</w:t>
            </w:r>
            <w:r w:rsidR="00A84754" w:rsidRPr="009C5C2B">
              <w:rPr>
                <w:rFonts w:ascii="Arial" w:hAnsi="Arial"/>
                <w:b/>
                <w:color w:val="00487E"/>
                <w:kern w:val="1"/>
                <w:sz w:val="16"/>
                <w:szCs w:val="16"/>
              </w:rPr>
              <w:t xml:space="preserve"> «Аэропорт Абакан»</w:t>
            </w:r>
          </w:p>
          <w:p w14:paraId="0A449530" w14:textId="77777777" w:rsidR="005E2968" w:rsidRDefault="001A205B" w:rsidP="005E2968">
            <w:pPr>
              <w:rPr>
                <w:rFonts w:ascii="Arial" w:hAnsi="Arial"/>
                <w:color w:val="00487E"/>
                <w:kern w:val="1"/>
                <w:sz w:val="16"/>
                <w:szCs w:val="16"/>
              </w:rPr>
            </w:pPr>
            <w:r w:rsidRPr="009C5C2B">
              <w:rPr>
                <w:rFonts w:ascii="Arial" w:hAnsi="Arial"/>
                <w:color w:val="00487E"/>
                <w:kern w:val="1"/>
                <w:sz w:val="16"/>
                <w:szCs w:val="16"/>
              </w:rPr>
              <w:t xml:space="preserve">ИНН 1900000196 </w:t>
            </w:r>
            <w:r>
              <w:rPr>
                <w:rFonts w:ascii="Arial" w:hAnsi="Arial"/>
                <w:color w:val="00487E"/>
                <w:kern w:val="1"/>
                <w:sz w:val="16"/>
                <w:szCs w:val="16"/>
              </w:rPr>
              <w:t xml:space="preserve"> </w:t>
            </w:r>
            <w:r w:rsidRPr="009C5C2B">
              <w:rPr>
                <w:rFonts w:ascii="Arial" w:hAnsi="Arial"/>
                <w:color w:val="00487E"/>
                <w:kern w:val="1"/>
                <w:sz w:val="16"/>
                <w:szCs w:val="16"/>
              </w:rPr>
              <w:t>КПП 1901</w:t>
            </w:r>
            <w:r w:rsidR="00824858">
              <w:rPr>
                <w:rFonts w:ascii="Arial" w:hAnsi="Arial"/>
                <w:color w:val="00487E"/>
                <w:kern w:val="1"/>
                <w:sz w:val="16"/>
                <w:szCs w:val="16"/>
              </w:rPr>
              <w:t>01</w:t>
            </w:r>
            <w:r w:rsidRPr="009C5C2B">
              <w:rPr>
                <w:rFonts w:ascii="Arial" w:hAnsi="Arial"/>
                <w:color w:val="00487E"/>
                <w:kern w:val="1"/>
                <w:sz w:val="16"/>
                <w:szCs w:val="16"/>
              </w:rPr>
              <w:t>001</w:t>
            </w:r>
          </w:p>
          <w:p w14:paraId="041C02FF" w14:textId="77777777" w:rsidR="00A84754" w:rsidRPr="009C5C2B" w:rsidRDefault="00A84754" w:rsidP="00797424">
            <w:pPr>
              <w:rPr>
                <w:rFonts w:ascii="Arial" w:hAnsi="Arial"/>
                <w:color w:val="00487E"/>
                <w:kern w:val="1"/>
                <w:sz w:val="16"/>
                <w:szCs w:val="16"/>
              </w:rPr>
            </w:pPr>
            <w:r w:rsidRPr="00A55152">
              <w:rPr>
                <w:rFonts w:ascii="Arial" w:hAnsi="Arial"/>
                <w:color w:val="111365"/>
                <w:kern w:val="1"/>
                <w:sz w:val="16"/>
                <w:szCs w:val="16"/>
              </w:rPr>
              <w:t>655</w:t>
            </w:r>
            <w:r w:rsidR="0050292F">
              <w:rPr>
                <w:rFonts w:ascii="Arial" w:hAnsi="Arial"/>
                <w:color w:val="111365"/>
                <w:kern w:val="1"/>
                <w:sz w:val="16"/>
                <w:szCs w:val="16"/>
              </w:rPr>
              <w:t>131</w:t>
            </w:r>
            <w:r w:rsidRPr="009C5C2B">
              <w:rPr>
                <w:rFonts w:ascii="Arial" w:hAnsi="Arial"/>
                <w:color w:val="00487E"/>
                <w:kern w:val="1"/>
                <w:sz w:val="16"/>
                <w:szCs w:val="16"/>
              </w:rPr>
              <w:t>, Республика Хакасия,</w:t>
            </w:r>
          </w:p>
          <w:p w14:paraId="41AB98B9" w14:textId="77777777" w:rsidR="0050292F" w:rsidRDefault="00A84754" w:rsidP="00797424">
            <w:pPr>
              <w:rPr>
                <w:rFonts w:ascii="Arial" w:hAnsi="Arial"/>
                <w:color w:val="00487E"/>
                <w:kern w:val="1"/>
                <w:sz w:val="16"/>
                <w:szCs w:val="16"/>
              </w:rPr>
            </w:pPr>
            <w:r w:rsidRPr="009C5C2B">
              <w:rPr>
                <w:rFonts w:ascii="Arial" w:hAnsi="Arial"/>
                <w:color w:val="00487E"/>
                <w:kern w:val="1"/>
                <w:sz w:val="16"/>
                <w:szCs w:val="16"/>
              </w:rPr>
              <w:t xml:space="preserve">г. Абакан, </w:t>
            </w:r>
            <w:r w:rsidR="0050292F">
              <w:rPr>
                <w:rFonts w:ascii="Arial" w:hAnsi="Arial"/>
                <w:color w:val="00487E"/>
                <w:kern w:val="1"/>
                <w:sz w:val="16"/>
                <w:szCs w:val="16"/>
              </w:rPr>
              <w:t>пр. Дружбы Народов,</w:t>
            </w:r>
          </w:p>
          <w:p w14:paraId="6F0ED1DD" w14:textId="77777777" w:rsidR="0050292F" w:rsidRDefault="0050292F" w:rsidP="00797424">
            <w:pPr>
              <w:rPr>
                <w:rFonts w:ascii="Arial" w:hAnsi="Arial"/>
                <w:color w:val="00487E"/>
                <w:kern w:val="1"/>
                <w:sz w:val="16"/>
                <w:szCs w:val="16"/>
              </w:rPr>
            </w:pPr>
            <w:r>
              <w:rPr>
                <w:rFonts w:ascii="Arial" w:hAnsi="Arial"/>
                <w:color w:val="00487E"/>
                <w:kern w:val="1"/>
                <w:sz w:val="16"/>
                <w:szCs w:val="16"/>
              </w:rPr>
              <w:t>д. 59, литера АА1А2А3</w:t>
            </w:r>
          </w:p>
          <w:p w14:paraId="2695F144" w14:textId="77777777" w:rsidR="00A84754" w:rsidRPr="0050292F" w:rsidRDefault="00A84754" w:rsidP="00797424">
            <w:pPr>
              <w:rPr>
                <w:rFonts w:ascii="Arial" w:hAnsi="Arial"/>
                <w:color w:val="00487E"/>
                <w:kern w:val="1"/>
                <w:sz w:val="16"/>
                <w:szCs w:val="16"/>
              </w:rPr>
            </w:pPr>
          </w:p>
        </w:tc>
        <w:tc>
          <w:tcPr>
            <w:tcW w:w="3593" w:type="dxa"/>
          </w:tcPr>
          <w:p w14:paraId="44C2CB06" w14:textId="77777777" w:rsidR="00A53F3E" w:rsidRPr="00101BCD" w:rsidRDefault="00A53F3E" w:rsidP="00A53F3E">
            <w:pPr>
              <w:rPr>
                <w:rFonts w:ascii="Arial" w:hAnsi="Arial"/>
                <w:color w:val="00487E"/>
                <w:kern w:val="2"/>
                <w:sz w:val="16"/>
                <w:szCs w:val="16"/>
                <w:lang w:val="en-US"/>
              </w:rPr>
            </w:pPr>
            <w:r w:rsidRPr="0050292F">
              <w:rPr>
                <w:rFonts w:ascii="Arial" w:hAnsi="Arial"/>
                <w:color w:val="00487E"/>
                <w:kern w:val="2"/>
                <w:sz w:val="16"/>
                <w:szCs w:val="16"/>
              </w:rPr>
              <w:t>Тел</w:t>
            </w:r>
            <w:r w:rsidRPr="00101BCD">
              <w:rPr>
                <w:rFonts w:ascii="Arial" w:hAnsi="Arial"/>
                <w:color w:val="00487E"/>
                <w:kern w:val="2"/>
                <w:sz w:val="16"/>
                <w:szCs w:val="16"/>
                <w:lang w:val="en-US"/>
              </w:rPr>
              <w:t xml:space="preserve">.:   +7 (3902) 202-511 </w:t>
            </w:r>
          </w:p>
          <w:p w14:paraId="7FF376C6" w14:textId="77777777" w:rsidR="00A53F3E" w:rsidRPr="00101BCD" w:rsidRDefault="00A53F3E" w:rsidP="00A53F3E">
            <w:pPr>
              <w:rPr>
                <w:rFonts w:ascii="Arial" w:hAnsi="Arial"/>
                <w:color w:val="00487E"/>
                <w:kern w:val="2"/>
                <w:sz w:val="16"/>
                <w:szCs w:val="16"/>
                <w:lang w:val="en-US"/>
              </w:rPr>
            </w:pPr>
            <w:r w:rsidRPr="0050292F">
              <w:rPr>
                <w:rFonts w:ascii="Arial" w:hAnsi="Arial"/>
                <w:color w:val="00487E"/>
                <w:kern w:val="2"/>
                <w:sz w:val="16"/>
                <w:szCs w:val="16"/>
                <w:lang w:val="en-US"/>
              </w:rPr>
              <w:t>E</w:t>
            </w:r>
            <w:r w:rsidRPr="00101BCD">
              <w:rPr>
                <w:rFonts w:ascii="Arial" w:hAnsi="Arial"/>
                <w:color w:val="00487E"/>
                <w:kern w:val="2"/>
                <w:sz w:val="16"/>
                <w:szCs w:val="16"/>
                <w:lang w:val="en-US"/>
              </w:rPr>
              <w:t>-</w:t>
            </w:r>
            <w:r w:rsidRPr="0050292F">
              <w:rPr>
                <w:rFonts w:ascii="Arial" w:hAnsi="Arial"/>
                <w:color w:val="00487E"/>
                <w:kern w:val="2"/>
                <w:sz w:val="16"/>
                <w:szCs w:val="16"/>
                <w:lang w:val="en-US"/>
              </w:rPr>
              <w:t>mail</w:t>
            </w:r>
            <w:r w:rsidRPr="00101BCD">
              <w:rPr>
                <w:rFonts w:ascii="Arial" w:hAnsi="Arial"/>
                <w:color w:val="00487E"/>
                <w:kern w:val="2"/>
                <w:sz w:val="16"/>
                <w:szCs w:val="16"/>
                <w:lang w:val="en-US"/>
              </w:rPr>
              <w:t xml:space="preserve">:  </w:t>
            </w:r>
            <w:r w:rsidRPr="0050292F">
              <w:rPr>
                <w:rFonts w:ascii="Arial" w:hAnsi="Arial"/>
                <w:color w:val="00487E"/>
                <w:kern w:val="2"/>
                <w:sz w:val="16"/>
                <w:szCs w:val="16"/>
                <w:lang w:val="en-US"/>
              </w:rPr>
              <w:t>info</w:t>
            </w:r>
            <w:r w:rsidRPr="00101BCD">
              <w:rPr>
                <w:rFonts w:ascii="Arial" w:hAnsi="Arial"/>
                <w:color w:val="00487E"/>
                <w:kern w:val="2"/>
                <w:sz w:val="16"/>
                <w:szCs w:val="16"/>
                <w:lang w:val="en-US"/>
              </w:rPr>
              <w:t>@</w:t>
            </w:r>
            <w:r>
              <w:rPr>
                <w:rFonts w:ascii="Arial" w:hAnsi="Arial"/>
                <w:color w:val="00487E"/>
                <w:kern w:val="2"/>
                <w:sz w:val="16"/>
                <w:szCs w:val="16"/>
                <w:lang w:val="en-US"/>
              </w:rPr>
              <w:t>airport</w:t>
            </w:r>
            <w:r w:rsidRPr="0050292F">
              <w:rPr>
                <w:rFonts w:ascii="Arial" w:hAnsi="Arial"/>
                <w:color w:val="00487E"/>
                <w:kern w:val="2"/>
                <w:sz w:val="16"/>
                <w:szCs w:val="16"/>
                <w:lang w:val="en-US"/>
              </w:rPr>
              <w:t>abakan</w:t>
            </w:r>
            <w:r w:rsidRPr="00101BCD">
              <w:rPr>
                <w:rFonts w:ascii="Arial" w:hAnsi="Arial"/>
                <w:color w:val="00487E"/>
                <w:kern w:val="2"/>
                <w:sz w:val="16"/>
                <w:szCs w:val="16"/>
                <w:lang w:val="en-US"/>
              </w:rPr>
              <w:t>.</w:t>
            </w:r>
            <w:r>
              <w:rPr>
                <w:rFonts w:ascii="Arial" w:hAnsi="Arial"/>
                <w:color w:val="00487E"/>
                <w:kern w:val="2"/>
                <w:sz w:val="16"/>
                <w:szCs w:val="16"/>
                <w:lang w:val="en-US"/>
              </w:rPr>
              <w:t>ru</w:t>
            </w:r>
            <w:r w:rsidRPr="00101BCD">
              <w:rPr>
                <w:rFonts w:ascii="Arial" w:hAnsi="Arial"/>
                <w:color w:val="00487E"/>
                <w:kern w:val="2"/>
                <w:sz w:val="16"/>
                <w:szCs w:val="16"/>
                <w:lang w:val="en-US"/>
              </w:rPr>
              <w:t xml:space="preserve">  </w:t>
            </w:r>
          </w:p>
          <w:p w14:paraId="58F8D7CD" w14:textId="3A2082B7" w:rsidR="00A84754" w:rsidRPr="009C5C2B" w:rsidRDefault="00A53F3E" w:rsidP="00A53F3E">
            <w:pPr>
              <w:rPr>
                <w:rFonts w:ascii="Arial" w:hAnsi="Arial"/>
                <w:color w:val="00487E"/>
                <w:kern w:val="1"/>
                <w:sz w:val="16"/>
                <w:szCs w:val="16"/>
              </w:rPr>
            </w:pPr>
            <w:r w:rsidRPr="0050292F">
              <w:rPr>
                <w:rFonts w:ascii="Arial" w:hAnsi="Arial"/>
                <w:color w:val="00487E"/>
                <w:kern w:val="2"/>
                <w:sz w:val="16"/>
                <w:szCs w:val="16"/>
                <w:lang w:val="en-US"/>
              </w:rPr>
              <w:t>www</w:t>
            </w:r>
            <w:r w:rsidRPr="00101BCD">
              <w:rPr>
                <w:rFonts w:ascii="Arial" w:hAnsi="Arial"/>
                <w:color w:val="00487E"/>
                <w:kern w:val="2"/>
                <w:sz w:val="16"/>
                <w:szCs w:val="16"/>
                <w:lang w:val="en-US"/>
              </w:rPr>
              <w:t>.</w:t>
            </w:r>
            <w:r>
              <w:rPr>
                <w:rFonts w:ascii="Arial" w:hAnsi="Arial"/>
                <w:color w:val="00487E"/>
                <w:kern w:val="2"/>
                <w:sz w:val="16"/>
                <w:szCs w:val="16"/>
                <w:lang w:val="en-US"/>
              </w:rPr>
              <w:t>airport</w:t>
            </w:r>
            <w:r w:rsidRPr="0050292F">
              <w:rPr>
                <w:rFonts w:ascii="Arial" w:hAnsi="Arial"/>
                <w:color w:val="00487E"/>
                <w:kern w:val="2"/>
                <w:sz w:val="16"/>
                <w:szCs w:val="16"/>
                <w:lang w:val="en-US"/>
              </w:rPr>
              <w:t>abakan</w:t>
            </w:r>
            <w:r w:rsidRPr="00101BCD">
              <w:rPr>
                <w:rFonts w:ascii="Arial" w:hAnsi="Arial"/>
                <w:color w:val="00487E"/>
                <w:kern w:val="2"/>
                <w:sz w:val="16"/>
                <w:szCs w:val="16"/>
                <w:lang w:val="en-US"/>
              </w:rPr>
              <w:t>.</w:t>
            </w:r>
            <w:r>
              <w:rPr>
                <w:rFonts w:ascii="Arial" w:hAnsi="Arial"/>
                <w:color w:val="00487E"/>
                <w:kern w:val="2"/>
                <w:sz w:val="16"/>
                <w:szCs w:val="16"/>
                <w:lang w:val="en-US"/>
              </w:rPr>
              <w:t>ru</w:t>
            </w:r>
          </w:p>
        </w:tc>
      </w:tr>
    </w:tbl>
    <w:p w14:paraId="6FC8444C" w14:textId="77777777" w:rsidR="00A84754" w:rsidRDefault="00A84754" w:rsidP="00A84754">
      <w:pPr>
        <w:spacing w:line="240" w:lineRule="auto"/>
        <w:rPr>
          <w:rFonts w:ascii="Times New Roman" w:hAnsi="Times New Roman"/>
          <w:noProof/>
          <w:color w:val="000000"/>
          <w:sz w:val="20"/>
          <w:szCs w:val="20"/>
        </w:rPr>
      </w:pPr>
    </w:p>
    <w:p w14:paraId="70F106BA" w14:textId="77777777" w:rsidR="00A84754" w:rsidRDefault="00A84754" w:rsidP="00A84754">
      <w:pPr>
        <w:spacing w:line="240" w:lineRule="auto"/>
      </w:pPr>
    </w:p>
    <w:p w14:paraId="699BF5CB" w14:textId="77777777" w:rsidR="000C7557" w:rsidRDefault="000C7557" w:rsidP="00647685">
      <w:pPr>
        <w:spacing w:after="0" w:line="240" w:lineRule="auto"/>
        <w:rPr>
          <w:rFonts w:ascii="Times New Roman" w:eastAsia="Arial" w:hAnsi="Times New Roman" w:cs="Times New Roman"/>
          <w:kern w:val="2"/>
          <w:sz w:val="24"/>
          <w:szCs w:val="24"/>
        </w:rPr>
      </w:pPr>
    </w:p>
    <w:p w14:paraId="6653529E" w14:textId="229E315E" w:rsidR="00191872" w:rsidRPr="0057594A" w:rsidRDefault="00191872" w:rsidP="00191872">
      <w:pPr>
        <w:spacing w:after="0" w:line="240" w:lineRule="atLeast"/>
        <w:ind w:firstLine="709"/>
        <w:jc w:val="both"/>
        <w:rPr>
          <w:rFonts w:ascii="Times New Roman" w:hAnsi="Times New Roman" w:cs="Times New Roman"/>
          <w:sz w:val="24"/>
          <w:szCs w:val="24"/>
        </w:rPr>
      </w:pPr>
      <w:r w:rsidRPr="00B66B4C">
        <w:rPr>
          <w:rFonts w:ascii="Times New Roman" w:hAnsi="Times New Roman" w:cs="Times New Roman"/>
          <w:sz w:val="24"/>
          <w:szCs w:val="24"/>
        </w:rPr>
        <w:t xml:space="preserve">                                                                               </w:t>
      </w:r>
      <w:r w:rsidRPr="0057594A">
        <w:rPr>
          <w:rFonts w:ascii="Times New Roman" w:hAnsi="Times New Roman" w:cs="Times New Roman"/>
          <w:sz w:val="24"/>
          <w:szCs w:val="24"/>
        </w:rPr>
        <w:t xml:space="preserve">                             </w:t>
      </w:r>
    </w:p>
    <w:p w14:paraId="25955210" w14:textId="77777777" w:rsidR="00191872" w:rsidRPr="0057594A" w:rsidRDefault="00191872" w:rsidP="00191872">
      <w:pPr>
        <w:spacing w:after="0" w:line="240" w:lineRule="atLeast"/>
        <w:ind w:firstLine="709"/>
        <w:jc w:val="both"/>
        <w:rPr>
          <w:rFonts w:ascii="Times New Roman" w:hAnsi="Times New Roman" w:cs="Times New Roman"/>
          <w:sz w:val="24"/>
          <w:szCs w:val="24"/>
        </w:rPr>
      </w:pPr>
    </w:p>
    <w:p w14:paraId="34D35A76" w14:textId="77777777" w:rsidR="00A53F3E" w:rsidRDefault="00A53F3E" w:rsidP="00A53F3E">
      <w:pPr>
        <w:spacing w:after="0" w:line="240" w:lineRule="atLeast"/>
        <w:ind w:firstLine="709"/>
        <w:jc w:val="center"/>
        <w:rPr>
          <w:rFonts w:ascii="Times New Roman" w:eastAsia="Times New Roman" w:hAnsi="Times New Roman" w:cs="Times New Roman"/>
          <w:sz w:val="24"/>
          <w:szCs w:val="24"/>
        </w:rPr>
      </w:pPr>
      <w:bookmarkStart w:id="0" w:name="_Hlk199940672"/>
      <w:bookmarkStart w:id="1" w:name="_Hlk200015022"/>
      <w:r>
        <w:rPr>
          <w:rFonts w:ascii="Times New Roman" w:eastAsia="Times New Roman" w:hAnsi="Times New Roman" w:cs="Times New Roman"/>
          <w:sz w:val="24"/>
          <w:szCs w:val="24"/>
        </w:rPr>
        <w:t>Сообщение</w:t>
      </w:r>
      <w:r w:rsidRPr="00653574">
        <w:rPr>
          <w:rFonts w:ascii="Times New Roman" w:eastAsia="Times New Roman" w:hAnsi="Times New Roman" w:cs="Times New Roman"/>
          <w:sz w:val="24"/>
          <w:szCs w:val="24"/>
        </w:rPr>
        <w:t xml:space="preserve"> о проведении </w:t>
      </w:r>
      <w:r>
        <w:rPr>
          <w:rFonts w:ascii="Times New Roman" w:eastAsia="Times New Roman" w:hAnsi="Times New Roman" w:cs="Times New Roman"/>
          <w:sz w:val="24"/>
          <w:szCs w:val="24"/>
        </w:rPr>
        <w:t xml:space="preserve">заседания для принятия решений </w:t>
      </w:r>
    </w:p>
    <w:p w14:paraId="2B423D41" w14:textId="77777777" w:rsidR="00A53F3E" w:rsidRPr="00653574" w:rsidRDefault="00A53F3E" w:rsidP="00A53F3E">
      <w:pPr>
        <w:spacing w:after="0" w:line="240"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общим </w:t>
      </w:r>
      <w:r w:rsidRPr="00653574">
        <w:rPr>
          <w:rFonts w:ascii="Times New Roman" w:eastAsia="Times New Roman" w:hAnsi="Times New Roman" w:cs="Times New Roman"/>
          <w:sz w:val="24"/>
          <w:szCs w:val="24"/>
        </w:rPr>
        <w:t xml:space="preserve"> собрани</w:t>
      </w:r>
      <w:r>
        <w:rPr>
          <w:rFonts w:ascii="Times New Roman" w:eastAsia="Times New Roman" w:hAnsi="Times New Roman" w:cs="Times New Roman"/>
          <w:sz w:val="24"/>
          <w:szCs w:val="24"/>
        </w:rPr>
        <w:t xml:space="preserve">ем </w:t>
      </w:r>
      <w:r w:rsidRPr="00653574">
        <w:rPr>
          <w:rFonts w:ascii="Times New Roman" w:eastAsia="Times New Roman" w:hAnsi="Times New Roman" w:cs="Times New Roman"/>
          <w:sz w:val="24"/>
          <w:szCs w:val="24"/>
        </w:rPr>
        <w:t>акционеров АО «Аэропорт Абакан»</w:t>
      </w:r>
    </w:p>
    <w:p w14:paraId="2734BF08" w14:textId="77777777" w:rsidR="00A53F3E" w:rsidRPr="00653574" w:rsidRDefault="00A53F3E" w:rsidP="00A53F3E">
      <w:pPr>
        <w:spacing w:after="0" w:line="240" w:lineRule="atLeast"/>
        <w:ind w:firstLine="709"/>
        <w:jc w:val="both"/>
        <w:rPr>
          <w:rFonts w:ascii="Times New Roman" w:eastAsia="Times New Roman" w:hAnsi="Times New Roman" w:cs="Times New Roman"/>
          <w:sz w:val="24"/>
          <w:szCs w:val="24"/>
        </w:rPr>
      </w:pPr>
    </w:p>
    <w:p w14:paraId="3BED356B" w14:textId="77777777" w:rsidR="00CC5E0A" w:rsidRPr="00CC5E0A" w:rsidRDefault="00CC5E0A" w:rsidP="00CC5E0A">
      <w:pPr>
        <w:spacing w:after="0" w:line="240" w:lineRule="atLeast"/>
        <w:ind w:firstLine="709"/>
        <w:jc w:val="both"/>
        <w:rPr>
          <w:rFonts w:ascii="Times New Roman" w:eastAsia="Times New Roman" w:hAnsi="Times New Roman" w:cs="Times New Roman"/>
          <w:sz w:val="24"/>
          <w:szCs w:val="24"/>
        </w:rPr>
      </w:pPr>
      <w:r w:rsidRPr="00CC5E0A">
        <w:rPr>
          <w:rFonts w:ascii="Times New Roman" w:eastAsia="Times New Roman" w:hAnsi="Times New Roman" w:cs="Times New Roman"/>
          <w:sz w:val="24"/>
          <w:szCs w:val="24"/>
        </w:rPr>
        <w:t xml:space="preserve">АО «Аэропорт Абакан» настоящим уведомляет Вас, что </w:t>
      </w:r>
      <w:r w:rsidRPr="00CC5E0A">
        <w:rPr>
          <w:rFonts w:ascii="Times New Roman" w:eastAsia="Times New Roman" w:hAnsi="Times New Roman" w:cs="Times New Roman"/>
          <w:b/>
          <w:sz w:val="24"/>
          <w:szCs w:val="24"/>
        </w:rPr>
        <w:t>29 июня</w:t>
      </w:r>
      <w:r w:rsidRPr="00CC5E0A">
        <w:rPr>
          <w:rFonts w:ascii="Times New Roman" w:eastAsia="Times New Roman" w:hAnsi="Times New Roman" w:cs="Times New Roman"/>
          <w:sz w:val="24"/>
          <w:szCs w:val="24"/>
        </w:rPr>
        <w:t xml:space="preserve"> </w:t>
      </w:r>
      <w:r w:rsidRPr="00CC5E0A">
        <w:rPr>
          <w:rFonts w:ascii="Times New Roman" w:eastAsia="Times New Roman" w:hAnsi="Times New Roman" w:cs="Times New Roman"/>
          <w:b/>
          <w:sz w:val="24"/>
          <w:szCs w:val="24"/>
        </w:rPr>
        <w:t>2026 года</w:t>
      </w:r>
      <w:r w:rsidRPr="00CC5E0A">
        <w:rPr>
          <w:rFonts w:ascii="Times New Roman" w:eastAsia="Times New Roman" w:hAnsi="Times New Roman" w:cs="Times New Roman"/>
          <w:sz w:val="24"/>
          <w:szCs w:val="24"/>
        </w:rPr>
        <w:t xml:space="preserve"> состоится годовое заседание общего собрания акционеров АО «Аэропорт Абакан».</w:t>
      </w:r>
    </w:p>
    <w:p w14:paraId="16273087" w14:textId="77777777" w:rsidR="00CC5E0A" w:rsidRPr="00CC5E0A" w:rsidRDefault="00CC5E0A" w:rsidP="00CC5E0A">
      <w:pPr>
        <w:spacing w:after="0" w:line="240" w:lineRule="atLeast"/>
        <w:ind w:firstLine="709"/>
        <w:jc w:val="both"/>
        <w:rPr>
          <w:rFonts w:ascii="Times New Roman" w:eastAsia="Times New Roman" w:hAnsi="Times New Roman" w:cs="Times New Roman"/>
          <w:sz w:val="24"/>
          <w:szCs w:val="24"/>
        </w:rPr>
      </w:pPr>
      <w:r w:rsidRPr="00CC5E0A">
        <w:rPr>
          <w:rFonts w:ascii="Times New Roman" w:eastAsia="Times New Roman" w:hAnsi="Times New Roman" w:cs="Times New Roman"/>
          <w:sz w:val="24"/>
          <w:szCs w:val="24"/>
        </w:rPr>
        <w:t>Общее собрание акционеров проводится в форме заседания (совместное присутствие акционеров), голосование на котором совмещается с заочным голосованием.</w:t>
      </w:r>
    </w:p>
    <w:p w14:paraId="787D58AC" w14:textId="77777777" w:rsidR="00CC5E0A" w:rsidRPr="00CC5E0A" w:rsidRDefault="00CC5E0A" w:rsidP="00CC5E0A">
      <w:pPr>
        <w:spacing w:after="0" w:line="240" w:lineRule="atLeast"/>
        <w:ind w:firstLine="709"/>
        <w:jc w:val="both"/>
        <w:rPr>
          <w:rFonts w:ascii="Times New Roman" w:eastAsia="Times New Roman" w:hAnsi="Times New Roman" w:cs="Times New Roman"/>
          <w:sz w:val="24"/>
          <w:szCs w:val="24"/>
        </w:rPr>
      </w:pPr>
      <w:r w:rsidRPr="00CC5E0A">
        <w:rPr>
          <w:rFonts w:ascii="Times New Roman" w:eastAsia="Times New Roman" w:hAnsi="Times New Roman" w:cs="Times New Roman"/>
          <w:sz w:val="24"/>
          <w:szCs w:val="24"/>
        </w:rPr>
        <w:t>Заседание состоится по адресу: Республика Хакасия, г. Абакан,  проспект Дружбы Народов, д. 59, литера АА1А2А3 (административное здание), помещение «Учебный класс САБ» на первом этаже.</w:t>
      </w:r>
    </w:p>
    <w:p w14:paraId="7BBFB013" w14:textId="77777777" w:rsidR="00CC5E0A" w:rsidRPr="00CC5E0A" w:rsidRDefault="00CC5E0A" w:rsidP="00CC5E0A">
      <w:pPr>
        <w:tabs>
          <w:tab w:val="left" w:pos="142"/>
        </w:tabs>
        <w:spacing w:after="0" w:line="240" w:lineRule="atLeast"/>
        <w:ind w:firstLine="709"/>
        <w:jc w:val="both"/>
        <w:rPr>
          <w:rFonts w:ascii="Times New Roman" w:hAnsi="Times New Roman" w:cs="Times New Roman"/>
          <w:sz w:val="24"/>
          <w:szCs w:val="24"/>
        </w:rPr>
      </w:pPr>
      <w:r w:rsidRPr="00CC5E0A">
        <w:rPr>
          <w:rFonts w:ascii="Times New Roman" w:hAnsi="Times New Roman" w:cs="Times New Roman"/>
          <w:sz w:val="24"/>
          <w:szCs w:val="24"/>
        </w:rPr>
        <w:t xml:space="preserve">Дата окончания приёма бюллетеней для голосования – </w:t>
      </w:r>
      <w:r w:rsidRPr="00CC5E0A">
        <w:rPr>
          <w:rFonts w:ascii="Times New Roman" w:hAnsi="Times New Roman" w:cs="Times New Roman"/>
          <w:b/>
          <w:sz w:val="24"/>
          <w:szCs w:val="24"/>
        </w:rPr>
        <w:t>26 июня 2026 года</w:t>
      </w:r>
      <w:r w:rsidRPr="00CC5E0A">
        <w:rPr>
          <w:rFonts w:ascii="Times New Roman" w:hAnsi="Times New Roman" w:cs="Times New Roman"/>
          <w:sz w:val="24"/>
          <w:szCs w:val="24"/>
        </w:rPr>
        <w:t xml:space="preserve"> включительно. </w:t>
      </w:r>
    </w:p>
    <w:p w14:paraId="03D2B0D5" w14:textId="77777777" w:rsidR="00CC5E0A" w:rsidRPr="00CC5E0A" w:rsidRDefault="00CC5E0A" w:rsidP="00CC5E0A">
      <w:pPr>
        <w:spacing w:after="0" w:line="240" w:lineRule="auto"/>
        <w:ind w:firstLine="709"/>
        <w:jc w:val="both"/>
        <w:rPr>
          <w:rFonts w:ascii="Times New Roman" w:eastAsia="Times New Roman" w:hAnsi="Times New Roman" w:cs="Times New Roman"/>
          <w:sz w:val="24"/>
          <w:szCs w:val="24"/>
        </w:rPr>
      </w:pPr>
      <w:r w:rsidRPr="00CC5E0A">
        <w:rPr>
          <w:rFonts w:ascii="Times New Roman" w:eastAsia="Times New Roman" w:hAnsi="Times New Roman" w:cs="Times New Roman"/>
          <w:sz w:val="24"/>
          <w:szCs w:val="24"/>
        </w:rPr>
        <w:t>Бюллетень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w:t>
      </w:r>
    </w:p>
    <w:p w14:paraId="44D68C75" w14:textId="77777777" w:rsidR="00CC5E0A" w:rsidRPr="00CC5E0A" w:rsidRDefault="00CC5E0A" w:rsidP="00CC5E0A">
      <w:pPr>
        <w:tabs>
          <w:tab w:val="left" w:pos="993"/>
        </w:tabs>
        <w:spacing w:after="0" w:line="240" w:lineRule="atLeast"/>
        <w:ind w:firstLine="709"/>
        <w:jc w:val="both"/>
        <w:rPr>
          <w:rFonts w:ascii="Times New Roman" w:hAnsi="Times New Roman" w:cs="Times New Roman"/>
          <w:color w:val="000000"/>
          <w:spacing w:val="3"/>
          <w:sz w:val="24"/>
          <w:szCs w:val="24"/>
        </w:rPr>
      </w:pPr>
      <w:r w:rsidRPr="00CC5E0A">
        <w:rPr>
          <w:rFonts w:ascii="Times New Roman" w:hAnsi="Times New Roman" w:cs="Times New Roman"/>
          <w:sz w:val="24"/>
          <w:szCs w:val="24"/>
        </w:rPr>
        <w:t xml:space="preserve">Заполненные бюллетени направляются в АО «Аэропорт Абакан» по адресу: 655131, Республика Хакасия, г. Абакан, проспект Дружбы Народов, д. 59, литера АА1А2А3. </w:t>
      </w:r>
    </w:p>
    <w:p w14:paraId="75D73D5E" w14:textId="77777777" w:rsidR="00CC5E0A" w:rsidRPr="00CC5E0A" w:rsidRDefault="00CC5E0A" w:rsidP="00CC5E0A">
      <w:pPr>
        <w:tabs>
          <w:tab w:val="left" w:pos="142"/>
        </w:tabs>
        <w:spacing w:after="0" w:line="240" w:lineRule="atLeast"/>
        <w:ind w:firstLine="567"/>
        <w:jc w:val="both"/>
        <w:rPr>
          <w:rFonts w:ascii="Times New Roman" w:hAnsi="Times New Roman" w:cs="Times New Roman"/>
          <w:sz w:val="24"/>
          <w:szCs w:val="24"/>
        </w:rPr>
      </w:pPr>
    </w:p>
    <w:p w14:paraId="5D5A2952" w14:textId="77777777" w:rsidR="00CC5E0A" w:rsidRPr="00CC5E0A" w:rsidRDefault="00CC5E0A" w:rsidP="00CC5E0A">
      <w:pPr>
        <w:spacing w:after="0" w:line="240" w:lineRule="atLeast"/>
        <w:ind w:firstLine="709"/>
        <w:jc w:val="both"/>
        <w:rPr>
          <w:rFonts w:ascii="Times New Roman" w:eastAsia="Times New Roman" w:hAnsi="Times New Roman" w:cs="Times New Roman"/>
          <w:b/>
          <w:sz w:val="24"/>
          <w:szCs w:val="24"/>
        </w:rPr>
      </w:pPr>
      <w:r w:rsidRPr="00CC5E0A">
        <w:rPr>
          <w:rFonts w:ascii="Times New Roman" w:eastAsia="Times New Roman" w:hAnsi="Times New Roman" w:cs="Times New Roman"/>
          <w:sz w:val="24"/>
          <w:szCs w:val="24"/>
        </w:rPr>
        <w:t>Начало заседания</w:t>
      </w:r>
      <w:r w:rsidRPr="00CC5E0A">
        <w:rPr>
          <w:rFonts w:ascii="Times New Roman" w:eastAsia="Times New Roman" w:hAnsi="Times New Roman" w:cs="Times New Roman"/>
          <w:b/>
          <w:sz w:val="24"/>
          <w:szCs w:val="24"/>
        </w:rPr>
        <w:t xml:space="preserve"> в 15 часов 00 минут (время местное).</w:t>
      </w:r>
    </w:p>
    <w:p w14:paraId="66F01776" w14:textId="77777777" w:rsidR="00CC5E0A" w:rsidRPr="00CC5E0A" w:rsidRDefault="00CC5E0A" w:rsidP="00CC5E0A">
      <w:pPr>
        <w:spacing w:after="0" w:line="240" w:lineRule="atLeast"/>
        <w:ind w:firstLine="709"/>
        <w:jc w:val="both"/>
        <w:rPr>
          <w:rFonts w:ascii="Times New Roman" w:eastAsia="Times New Roman" w:hAnsi="Times New Roman" w:cs="Times New Roman"/>
          <w:b/>
          <w:sz w:val="24"/>
          <w:szCs w:val="24"/>
        </w:rPr>
      </w:pPr>
      <w:r w:rsidRPr="00CC5E0A">
        <w:rPr>
          <w:rFonts w:ascii="Times New Roman" w:eastAsia="Times New Roman" w:hAnsi="Times New Roman" w:cs="Times New Roman"/>
          <w:sz w:val="24"/>
          <w:szCs w:val="24"/>
        </w:rPr>
        <w:t>Начало регистрации</w:t>
      </w:r>
      <w:r w:rsidRPr="00CC5E0A">
        <w:rPr>
          <w:rFonts w:ascii="Times New Roman" w:eastAsia="Times New Roman" w:hAnsi="Times New Roman" w:cs="Times New Roman"/>
          <w:b/>
          <w:sz w:val="24"/>
          <w:szCs w:val="24"/>
        </w:rPr>
        <w:t xml:space="preserve"> в 14 часов 30 минут (время местное).</w:t>
      </w:r>
    </w:p>
    <w:p w14:paraId="23C1008E" w14:textId="77777777" w:rsidR="00CC5E0A" w:rsidRPr="00CC5E0A" w:rsidRDefault="00CC5E0A" w:rsidP="00CC5E0A">
      <w:pPr>
        <w:spacing w:after="0" w:line="240" w:lineRule="atLeast"/>
        <w:ind w:firstLine="709"/>
        <w:jc w:val="center"/>
        <w:rPr>
          <w:rFonts w:ascii="Times New Roman" w:hAnsi="Times New Roman" w:cs="Times New Roman"/>
          <w:sz w:val="24"/>
          <w:szCs w:val="24"/>
          <w:u w:val="single"/>
        </w:rPr>
      </w:pPr>
    </w:p>
    <w:p w14:paraId="3E3F16A3" w14:textId="77777777" w:rsidR="00CC5E0A" w:rsidRPr="00CC5E0A" w:rsidRDefault="00CC5E0A" w:rsidP="00CC5E0A">
      <w:pPr>
        <w:spacing w:after="0" w:line="240" w:lineRule="atLeast"/>
        <w:ind w:firstLine="709"/>
        <w:jc w:val="center"/>
        <w:rPr>
          <w:rFonts w:ascii="Times New Roman" w:hAnsi="Times New Roman" w:cs="Times New Roman"/>
          <w:sz w:val="24"/>
          <w:szCs w:val="24"/>
          <w:u w:val="single"/>
        </w:rPr>
      </w:pPr>
      <w:r w:rsidRPr="00CC5E0A">
        <w:rPr>
          <w:rFonts w:ascii="Times New Roman" w:hAnsi="Times New Roman" w:cs="Times New Roman"/>
          <w:sz w:val="24"/>
          <w:szCs w:val="24"/>
          <w:u w:val="single"/>
        </w:rPr>
        <w:t>ПОВЕСТКА ДНЯ (вопросы, поставленные на голосование):</w:t>
      </w:r>
    </w:p>
    <w:p w14:paraId="155436E5" w14:textId="77777777" w:rsidR="00CC5E0A" w:rsidRPr="00CC5E0A" w:rsidRDefault="00CC5E0A" w:rsidP="00CC5E0A">
      <w:pPr>
        <w:spacing w:after="0" w:line="240" w:lineRule="atLeast"/>
        <w:ind w:firstLine="709"/>
        <w:jc w:val="center"/>
        <w:rPr>
          <w:rFonts w:ascii="Times New Roman" w:hAnsi="Times New Roman" w:cs="Times New Roman"/>
          <w:b/>
          <w:sz w:val="24"/>
          <w:szCs w:val="24"/>
          <w:u w:val="single"/>
        </w:rPr>
      </w:pPr>
    </w:p>
    <w:p w14:paraId="5ACAB433" w14:textId="77777777" w:rsidR="00CC5E0A" w:rsidRPr="00CC5E0A" w:rsidRDefault="00CC5E0A" w:rsidP="00CC5E0A">
      <w:pPr>
        <w:tabs>
          <w:tab w:val="left" w:pos="1134"/>
        </w:tabs>
        <w:spacing w:after="0" w:line="240" w:lineRule="atLeast"/>
        <w:ind w:firstLine="709"/>
        <w:jc w:val="both"/>
        <w:rPr>
          <w:rFonts w:ascii="Times New Roman" w:hAnsi="Times New Roman" w:cs="Times New Roman"/>
          <w:sz w:val="24"/>
          <w:szCs w:val="24"/>
        </w:rPr>
      </w:pPr>
      <w:r w:rsidRPr="00CC5E0A">
        <w:rPr>
          <w:rFonts w:ascii="Times New Roman" w:hAnsi="Times New Roman" w:cs="Times New Roman"/>
          <w:sz w:val="24"/>
          <w:szCs w:val="24"/>
        </w:rPr>
        <w:t>1)     Утверждение годового отчёта Общества.</w:t>
      </w:r>
    </w:p>
    <w:p w14:paraId="2D6FED88" w14:textId="77777777" w:rsidR="00CC5E0A" w:rsidRPr="00CC5E0A" w:rsidRDefault="00CC5E0A" w:rsidP="00CC5E0A">
      <w:pPr>
        <w:tabs>
          <w:tab w:val="left" w:pos="1134"/>
        </w:tabs>
        <w:spacing w:after="0" w:line="240" w:lineRule="atLeast"/>
        <w:ind w:firstLine="709"/>
        <w:jc w:val="both"/>
        <w:rPr>
          <w:rFonts w:ascii="Times New Roman" w:hAnsi="Times New Roman" w:cs="Times New Roman"/>
          <w:sz w:val="24"/>
          <w:szCs w:val="24"/>
        </w:rPr>
      </w:pPr>
      <w:r w:rsidRPr="00CC5E0A">
        <w:rPr>
          <w:rFonts w:ascii="Times New Roman" w:hAnsi="Times New Roman" w:cs="Times New Roman"/>
          <w:sz w:val="24"/>
          <w:szCs w:val="24"/>
        </w:rPr>
        <w:t>2)     Утверждение годовой бухгалтерской (финансовой) отчётности Общества.</w:t>
      </w:r>
    </w:p>
    <w:p w14:paraId="39F84E8D" w14:textId="77777777" w:rsidR="00CC5E0A" w:rsidRPr="00CC5E0A" w:rsidRDefault="00CC5E0A" w:rsidP="00CC5E0A">
      <w:pPr>
        <w:tabs>
          <w:tab w:val="left" w:pos="1134"/>
          <w:tab w:val="left" w:pos="1276"/>
        </w:tabs>
        <w:spacing w:after="0" w:line="240" w:lineRule="atLeast"/>
        <w:ind w:firstLine="709"/>
        <w:jc w:val="both"/>
        <w:rPr>
          <w:rFonts w:ascii="Times New Roman" w:hAnsi="Times New Roman" w:cs="Times New Roman"/>
          <w:sz w:val="24"/>
          <w:szCs w:val="24"/>
        </w:rPr>
      </w:pPr>
      <w:r w:rsidRPr="00CC5E0A">
        <w:rPr>
          <w:rFonts w:ascii="Times New Roman" w:hAnsi="Times New Roman" w:cs="Times New Roman"/>
          <w:sz w:val="24"/>
          <w:szCs w:val="24"/>
        </w:rPr>
        <w:t>3)     Распределение прибыли (в том числе выплата (объявление) дивидендов) и убытков Общества по результатам отчётного года.</w:t>
      </w:r>
    </w:p>
    <w:p w14:paraId="05EA5064" w14:textId="77777777" w:rsidR="00CC5E0A" w:rsidRPr="00CC5E0A" w:rsidRDefault="00CC5E0A" w:rsidP="00CC5E0A">
      <w:pPr>
        <w:tabs>
          <w:tab w:val="left" w:pos="1134"/>
          <w:tab w:val="left" w:pos="1276"/>
        </w:tabs>
        <w:spacing w:after="0" w:line="240" w:lineRule="atLeast"/>
        <w:ind w:firstLine="709"/>
        <w:jc w:val="both"/>
        <w:rPr>
          <w:rFonts w:ascii="Times New Roman" w:hAnsi="Times New Roman" w:cs="Times New Roman"/>
          <w:sz w:val="24"/>
          <w:szCs w:val="24"/>
        </w:rPr>
      </w:pPr>
      <w:r w:rsidRPr="00CC5E0A">
        <w:rPr>
          <w:rFonts w:ascii="Times New Roman" w:hAnsi="Times New Roman" w:cs="Times New Roman"/>
          <w:sz w:val="24"/>
          <w:szCs w:val="24"/>
        </w:rPr>
        <w:t>4)     Избрание генерального директора.</w:t>
      </w:r>
    </w:p>
    <w:p w14:paraId="091AC5A7" w14:textId="77777777" w:rsidR="00CC5E0A" w:rsidRPr="00CC5E0A" w:rsidRDefault="00CC5E0A" w:rsidP="00CC5E0A">
      <w:pPr>
        <w:tabs>
          <w:tab w:val="left" w:pos="1134"/>
          <w:tab w:val="left" w:pos="1276"/>
        </w:tabs>
        <w:spacing w:after="0" w:line="240" w:lineRule="atLeast"/>
        <w:ind w:firstLine="709"/>
        <w:jc w:val="both"/>
        <w:rPr>
          <w:rFonts w:ascii="Times New Roman" w:hAnsi="Times New Roman" w:cs="Times New Roman"/>
          <w:sz w:val="24"/>
          <w:szCs w:val="24"/>
        </w:rPr>
      </w:pPr>
      <w:r w:rsidRPr="00CC5E0A">
        <w:rPr>
          <w:rFonts w:ascii="Times New Roman" w:hAnsi="Times New Roman" w:cs="Times New Roman"/>
          <w:sz w:val="24"/>
          <w:szCs w:val="24"/>
        </w:rPr>
        <w:t>5)     Избрание совета директоров Общества.</w:t>
      </w:r>
    </w:p>
    <w:p w14:paraId="631D496B" w14:textId="77777777" w:rsidR="00CC5E0A" w:rsidRPr="00CC5E0A" w:rsidRDefault="00CC5E0A" w:rsidP="00CC5E0A">
      <w:pPr>
        <w:tabs>
          <w:tab w:val="left" w:pos="1134"/>
          <w:tab w:val="left" w:pos="1276"/>
        </w:tabs>
        <w:spacing w:after="0" w:line="240" w:lineRule="atLeast"/>
        <w:ind w:firstLine="709"/>
        <w:jc w:val="both"/>
        <w:rPr>
          <w:rFonts w:ascii="Times New Roman" w:hAnsi="Times New Roman" w:cs="Times New Roman"/>
          <w:sz w:val="24"/>
          <w:szCs w:val="24"/>
        </w:rPr>
      </w:pPr>
      <w:r w:rsidRPr="00CC5E0A">
        <w:rPr>
          <w:rFonts w:ascii="Times New Roman" w:hAnsi="Times New Roman" w:cs="Times New Roman"/>
          <w:sz w:val="24"/>
          <w:szCs w:val="24"/>
        </w:rPr>
        <w:t>6)     Избрание членов ревизионной комиссии Общества.</w:t>
      </w:r>
    </w:p>
    <w:p w14:paraId="75967F16" w14:textId="77777777" w:rsidR="00CC5E0A" w:rsidRPr="00CC5E0A" w:rsidRDefault="00CC5E0A" w:rsidP="00CC5E0A">
      <w:pPr>
        <w:tabs>
          <w:tab w:val="left" w:pos="1134"/>
          <w:tab w:val="left" w:pos="1276"/>
        </w:tabs>
        <w:spacing w:after="0" w:line="240" w:lineRule="atLeast"/>
        <w:ind w:firstLine="709"/>
        <w:jc w:val="both"/>
        <w:rPr>
          <w:rFonts w:ascii="Times New Roman" w:hAnsi="Times New Roman" w:cs="Times New Roman"/>
          <w:sz w:val="24"/>
          <w:szCs w:val="24"/>
        </w:rPr>
      </w:pPr>
      <w:r w:rsidRPr="00CC5E0A">
        <w:rPr>
          <w:rFonts w:ascii="Times New Roman" w:hAnsi="Times New Roman" w:cs="Times New Roman"/>
          <w:sz w:val="24"/>
          <w:szCs w:val="24"/>
        </w:rPr>
        <w:t>7)     Утверждение аудиторской организации Общества.</w:t>
      </w:r>
    </w:p>
    <w:p w14:paraId="29965A71" w14:textId="77777777" w:rsidR="00CC5E0A" w:rsidRPr="00CC5E0A" w:rsidRDefault="00CC5E0A" w:rsidP="00CC5E0A">
      <w:pPr>
        <w:spacing w:after="0" w:line="240" w:lineRule="atLeast"/>
        <w:ind w:firstLine="709"/>
        <w:jc w:val="both"/>
        <w:rPr>
          <w:rFonts w:ascii="Times New Roman" w:hAnsi="Times New Roman" w:cs="Times New Roman"/>
          <w:sz w:val="24"/>
          <w:szCs w:val="24"/>
        </w:rPr>
      </w:pPr>
    </w:p>
    <w:p w14:paraId="081866D0" w14:textId="77777777" w:rsidR="00CC5E0A" w:rsidRPr="00CC5E0A" w:rsidRDefault="00CC5E0A" w:rsidP="00CC5E0A">
      <w:pPr>
        <w:autoSpaceDE w:val="0"/>
        <w:autoSpaceDN w:val="0"/>
        <w:adjustRightInd w:val="0"/>
        <w:spacing w:after="0" w:line="240" w:lineRule="auto"/>
        <w:ind w:firstLine="709"/>
        <w:jc w:val="both"/>
        <w:rPr>
          <w:rFonts w:ascii="Times New Roman" w:hAnsi="Times New Roman" w:cs="Times New Roman"/>
          <w:sz w:val="24"/>
          <w:szCs w:val="24"/>
        </w:rPr>
      </w:pPr>
      <w:r w:rsidRPr="00CC5E0A">
        <w:rPr>
          <w:rFonts w:ascii="Times New Roman" w:hAnsi="Times New Roman" w:cs="Times New Roman"/>
          <w:sz w:val="24"/>
          <w:szCs w:val="24"/>
        </w:rPr>
        <w:t>При проведении заседания общего собрания акционеров,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14:paraId="2B2CF129" w14:textId="77777777" w:rsidR="00CC5E0A" w:rsidRPr="00CC5E0A" w:rsidRDefault="00CC5E0A" w:rsidP="00CC5E0A">
      <w:pPr>
        <w:spacing w:after="0" w:line="240" w:lineRule="atLeast"/>
        <w:ind w:firstLine="709"/>
        <w:jc w:val="both"/>
        <w:rPr>
          <w:rFonts w:ascii="Times New Roman" w:eastAsia="Times New Roman" w:hAnsi="Times New Roman" w:cs="Times New Roman"/>
          <w:sz w:val="24"/>
          <w:szCs w:val="24"/>
        </w:rPr>
      </w:pPr>
      <w:r w:rsidRPr="00CC5E0A">
        <w:rPr>
          <w:rFonts w:ascii="Times New Roman" w:eastAsia="Times New Roman" w:hAnsi="Times New Roman" w:cs="Times New Roman"/>
          <w:sz w:val="24"/>
          <w:szCs w:val="24"/>
        </w:rPr>
        <w:t>Правом голоса при принятии общим собранием акционеров решений по вопросам, поставленным на голосование, обладают акционеры - владельцы голосующих акций Общества. Голосующей акцией Общества является обыкновенная именная бездокументарная акция или привилегированная типа «А» именная бездокументарная акция, предоставляющая акционеру право голоса при решении вопроса, поставленного на голосование.</w:t>
      </w:r>
    </w:p>
    <w:p w14:paraId="762C8330" w14:textId="77777777" w:rsidR="00CC5E0A" w:rsidRPr="00CC5E0A" w:rsidRDefault="00CC5E0A" w:rsidP="00CC5E0A">
      <w:pPr>
        <w:spacing w:after="0" w:line="240" w:lineRule="atLeast"/>
        <w:ind w:firstLine="709"/>
        <w:jc w:val="both"/>
        <w:rPr>
          <w:rFonts w:ascii="Times New Roman" w:eastAsia="Times New Roman" w:hAnsi="Times New Roman" w:cs="Times New Roman"/>
          <w:sz w:val="24"/>
          <w:szCs w:val="24"/>
        </w:rPr>
      </w:pPr>
      <w:r w:rsidRPr="00CC5E0A">
        <w:rPr>
          <w:rFonts w:ascii="Times New Roman" w:eastAsia="Times New Roman" w:hAnsi="Times New Roman" w:cs="Times New Roman"/>
          <w:sz w:val="24"/>
          <w:szCs w:val="24"/>
        </w:rPr>
        <w:lastRenderedPageBreak/>
        <w:t>При себе необходимо иметь паспорт или иной документ, удостоверяющий личность. Представителю акционера также необходимо иметь надлежащим образом оформленную доверенность на участие в заседании общего собрания акционеров и нотариально заверенную копию доверенности для передачи Обществу. В случае</w:t>
      </w:r>
      <w:proofErr w:type="gramStart"/>
      <w:r w:rsidRPr="00CC5E0A">
        <w:rPr>
          <w:rFonts w:ascii="Times New Roman" w:eastAsia="Times New Roman" w:hAnsi="Times New Roman" w:cs="Times New Roman"/>
          <w:sz w:val="24"/>
          <w:szCs w:val="24"/>
        </w:rPr>
        <w:t>,</w:t>
      </w:r>
      <w:proofErr w:type="gramEnd"/>
      <w:r w:rsidRPr="00CC5E0A">
        <w:rPr>
          <w:rFonts w:ascii="Times New Roman" w:eastAsia="Times New Roman" w:hAnsi="Times New Roman" w:cs="Times New Roman"/>
          <w:sz w:val="24"/>
          <w:szCs w:val="24"/>
        </w:rPr>
        <w:t xml:space="preserve"> если от имени акционеров - юридических лиц в собрании будут принимать участие единоличные исполнительные органы этих лиц, они обязаны предъявить при регистрации соответствующие документы об их избрании и назначении на должность, документы, удостоверяющие личность.</w:t>
      </w:r>
    </w:p>
    <w:p w14:paraId="24B1CBB7" w14:textId="77777777" w:rsidR="00CC5E0A" w:rsidRPr="00CC5E0A" w:rsidRDefault="00CC5E0A" w:rsidP="00CC5E0A">
      <w:pPr>
        <w:spacing w:after="0" w:line="240" w:lineRule="atLeast"/>
        <w:ind w:firstLine="709"/>
        <w:jc w:val="both"/>
        <w:rPr>
          <w:rFonts w:ascii="Times New Roman" w:eastAsia="Times New Roman" w:hAnsi="Times New Roman" w:cs="Times New Roman"/>
          <w:sz w:val="24"/>
          <w:szCs w:val="24"/>
        </w:rPr>
      </w:pPr>
    </w:p>
    <w:p w14:paraId="53E0E7F2" w14:textId="77777777" w:rsidR="00CC5E0A" w:rsidRPr="00CC5E0A" w:rsidRDefault="00CC5E0A" w:rsidP="00CC5E0A">
      <w:pPr>
        <w:spacing w:after="0" w:line="240" w:lineRule="atLeast"/>
        <w:ind w:firstLine="709"/>
        <w:jc w:val="both"/>
        <w:rPr>
          <w:rFonts w:ascii="Times New Roman" w:hAnsi="Times New Roman" w:cs="Times New Roman"/>
          <w:bCs/>
          <w:sz w:val="24"/>
          <w:szCs w:val="24"/>
        </w:rPr>
      </w:pPr>
      <w:proofErr w:type="gramStart"/>
      <w:r w:rsidRPr="00CC5E0A">
        <w:rPr>
          <w:rFonts w:ascii="Times New Roman" w:eastAsia="Times New Roman" w:hAnsi="Times New Roman" w:cs="Times New Roman"/>
          <w:sz w:val="24"/>
          <w:szCs w:val="24"/>
        </w:rPr>
        <w:t xml:space="preserve">Акционерам, </w:t>
      </w:r>
      <w:r w:rsidRPr="00CC5E0A">
        <w:rPr>
          <w:rFonts w:ascii="Times New Roman" w:hAnsi="Times New Roman" w:cs="Times New Roman"/>
          <w:sz w:val="24"/>
          <w:szCs w:val="24"/>
        </w:rPr>
        <w:t>зарегистрированными</w:t>
      </w:r>
      <w:r w:rsidRPr="00CC5E0A">
        <w:rPr>
          <w:rFonts w:ascii="Times New Roman" w:eastAsia="Times New Roman" w:hAnsi="Times New Roman" w:cs="Times New Roman"/>
          <w:sz w:val="24"/>
          <w:szCs w:val="24"/>
        </w:rPr>
        <w:t xml:space="preserve"> в реестре акционеров общества, необходимо предоставить регистратору общества («Хакасский депозитарий» - филиал АО «Республиканский специализированный регистратор «Якутский фондовый центр» в г. Абакане.</w:t>
      </w:r>
      <w:proofErr w:type="gramEnd"/>
      <w:r w:rsidRPr="00CC5E0A">
        <w:rPr>
          <w:rFonts w:ascii="Times New Roman" w:eastAsia="Times New Roman" w:hAnsi="Times New Roman" w:cs="Times New Roman"/>
          <w:sz w:val="24"/>
          <w:szCs w:val="24"/>
        </w:rPr>
        <w:t xml:space="preserve"> </w:t>
      </w:r>
      <w:proofErr w:type="gramStart"/>
      <w:r w:rsidRPr="00CC5E0A">
        <w:rPr>
          <w:rFonts w:ascii="Times New Roman" w:eastAsia="Times New Roman" w:hAnsi="Times New Roman" w:cs="Times New Roman"/>
          <w:sz w:val="24"/>
          <w:szCs w:val="24"/>
        </w:rPr>
        <w:t xml:space="preserve">Местонахождение филиала: 655017, Республика Хакасия, г. Абакан, ул. </w:t>
      </w:r>
      <w:proofErr w:type="spellStart"/>
      <w:r w:rsidRPr="00CC5E0A">
        <w:rPr>
          <w:rFonts w:ascii="Times New Roman" w:eastAsia="Times New Roman" w:hAnsi="Times New Roman" w:cs="Times New Roman"/>
          <w:sz w:val="24"/>
          <w:szCs w:val="24"/>
        </w:rPr>
        <w:t>Щетинкина</w:t>
      </w:r>
      <w:proofErr w:type="spellEnd"/>
      <w:r w:rsidRPr="00CC5E0A">
        <w:rPr>
          <w:rFonts w:ascii="Times New Roman" w:eastAsia="Times New Roman" w:hAnsi="Times New Roman" w:cs="Times New Roman"/>
          <w:sz w:val="24"/>
          <w:szCs w:val="24"/>
        </w:rPr>
        <w:t>, 59)</w:t>
      </w:r>
      <w:r w:rsidRPr="00CC5E0A">
        <w:rPr>
          <w:rFonts w:ascii="Times New Roman" w:hAnsi="Times New Roman" w:cs="Times New Roman"/>
          <w:bCs/>
          <w:sz w:val="24"/>
          <w:szCs w:val="24"/>
        </w:rPr>
        <w:t xml:space="preserve"> информацию об изменении своих данных, в том числе адресных данных, данных о банковских реквизитах.</w:t>
      </w:r>
      <w:proofErr w:type="gramEnd"/>
    </w:p>
    <w:p w14:paraId="762F1F27" w14:textId="77777777" w:rsidR="00CC5E0A" w:rsidRPr="00CC5E0A" w:rsidRDefault="00CC5E0A" w:rsidP="00CC5E0A">
      <w:pPr>
        <w:spacing w:after="0" w:line="240" w:lineRule="atLeast"/>
        <w:ind w:firstLine="709"/>
        <w:jc w:val="both"/>
        <w:rPr>
          <w:rFonts w:ascii="Times New Roman" w:eastAsia="Times New Roman" w:hAnsi="Times New Roman" w:cs="Times New Roman"/>
          <w:sz w:val="24"/>
          <w:szCs w:val="24"/>
        </w:rPr>
      </w:pPr>
    </w:p>
    <w:p w14:paraId="08CB1F1F" w14:textId="77777777" w:rsidR="00CC5E0A" w:rsidRPr="00CC5E0A" w:rsidRDefault="00CC5E0A" w:rsidP="00CC5E0A">
      <w:pPr>
        <w:spacing w:after="0" w:line="240" w:lineRule="atLeast"/>
        <w:ind w:firstLine="709"/>
        <w:jc w:val="both"/>
        <w:rPr>
          <w:rFonts w:ascii="Times New Roman" w:hAnsi="Times New Roman" w:cs="Times New Roman"/>
          <w:sz w:val="24"/>
          <w:szCs w:val="24"/>
        </w:rPr>
      </w:pPr>
      <w:r w:rsidRPr="00CC5E0A">
        <w:rPr>
          <w:rFonts w:ascii="Times New Roman" w:hAnsi="Times New Roman" w:cs="Times New Roman"/>
          <w:sz w:val="24"/>
          <w:szCs w:val="24"/>
        </w:rPr>
        <w:t>Список лиц, имеющих право голоса при принятии решений общим собранием акционеров, составляется на основании данных реестра владельцев ценных бумаг АО «Аэропорт Абакан» по состоянию на  04 июня 2026 года.</w:t>
      </w:r>
    </w:p>
    <w:p w14:paraId="737596CA" w14:textId="77777777" w:rsidR="00CC5E0A" w:rsidRPr="00CC5E0A" w:rsidRDefault="00CC5E0A" w:rsidP="00CC5E0A">
      <w:pPr>
        <w:spacing w:after="0" w:line="240" w:lineRule="atLeast"/>
        <w:ind w:firstLine="709"/>
        <w:jc w:val="both"/>
        <w:rPr>
          <w:rFonts w:ascii="Times New Roman" w:hAnsi="Times New Roman" w:cs="Times New Roman"/>
          <w:sz w:val="24"/>
          <w:szCs w:val="24"/>
        </w:rPr>
      </w:pPr>
    </w:p>
    <w:p w14:paraId="0126BBDF" w14:textId="77777777" w:rsidR="00CC5E0A" w:rsidRPr="00CC5E0A" w:rsidRDefault="00CC5E0A" w:rsidP="00CC5E0A">
      <w:pPr>
        <w:spacing w:after="0" w:line="240" w:lineRule="atLeast"/>
        <w:ind w:firstLine="709"/>
        <w:jc w:val="both"/>
        <w:rPr>
          <w:rFonts w:ascii="Times New Roman" w:hAnsi="Times New Roman" w:cs="Times New Roman"/>
          <w:sz w:val="24"/>
          <w:szCs w:val="24"/>
        </w:rPr>
      </w:pPr>
      <w:r w:rsidRPr="00CC5E0A">
        <w:rPr>
          <w:rFonts w:ascii="Times New Roman" w:hAnsi="Times New Roman" w:cs="Times New Roman"/>
          <w:sz w:val="24"/>
          <w:szCs w:val="24"/>
        </w:rPr>
        <w:t>С информацией (материалами), предоставляемой акционерам при подготовке к проведению годового заседания общего собрания акционеров, можно ознакомиться по адресу: Республика Хакасия, г. Абакан,  проспект Дружбы Народов, д. 59, литера АА1А2А3 (административное здание), приемная генерального директора, телефон 8 (3902) 202-511, в рабочие дни с 13-00 часов до 16-00 часов (время местное). Информация (материалы) доступна в течение 20 дней до проведения годового заседания общего собрания акционеров АО «Аэропорт Абакан», а также лицам, участвующим в заседании общего собрания акционеров, во время его проведения.</w:t>
      </w:r>
    </w:p>
    <w:p w14:paraId="4602107C" w14:textId="77777777" w:rsidR="00CC5E0A" w:rsidRPr="00CC5E0A" w:rsidRDefault="00CC5E0A" w:rsidP="00CC5E0A">
      <w:pPr>
        <w:spacing w:after="0" w:line="240" w:lineRule="atLeast"/>
        <w:ind w:firstLine="709"/>
        <w:jc w:val="both"/>
        <w:rPr>
          <w:rFonts w:ascii="Times New Roman" w:hAnsi="Times New Roman" w:cs="Times New Roman"/>
          <w:sz w:val="24"/>
          <w:szCs w:val="24"/>
        </w:rPr>
      </w:pPr>
    </w:p>
    <w:p w14:paraId="583F40E9" w14:textId="77777777" w:rsidR="00CC5E0A" w:rsidRPr="00CC5E0A" w:rsidRDefault="00CC5E0A" w:rsidP="00CC5E0A">
      <w:pPr>
        <w:tabs>
          <w:tab w:val="left" w:pos="142"/>
        </w:tabs>
        <w:spacing w:after="0" w:line="240" w:lineRule="atLeast"/>
        <w:ind w:firstLine="567"/>
        <w:jc w:val="both"/>
        <w:rPr>
          <w:rFonts w:ascii="Times New Roman" w:hAnsi="Times New Roman" w:cs="Times New Roman"/>
          <w:sz w:val="24"/>
          <w:szCs w:val="24"/>
        </w:rPr>
      </w:pPr>
      <w:r w:rsidRPr="00CC5E0A">
        <w:rPr>
          <w:rFonts w:ascii="Times New Roman" w:hAnsi="Times New Roman" w:cs="Times New Roman"/>
          <w:sz w:val="24"/>
          <w:szCs w:val="24"/>
        </w:rPr>
        <w:t>Бюллетени, поступившие в АО «Аэропорт Абакан» позднее 26.06.2026 не учитываются при определении кворума для принятия решений общего собрания акционеров и подведении итогов голосования.</w:t>
      </w:r>
    </w:p>
    <w:p w14:paraId="0DAA041D" w14:textId="77777777" w:rsidR="00CC5E0A" w:rsidRPr="00CC5E0A" w:rsidRDefault="00CC5E0A" w:rsidP="00CC5E0A">
      <w:pPr>
        <w:tabs>
          <w:tab w:val="left" w:pos="993"/>
        </w:tabs>
        <w:spacing w:line="240" w:lineRule="atLeast"/>
        <w:ind w:firstLine="709"/>
        <w:jc w:val="both"/>
        <w:rPr>
          <w:rFonts w:ascii="Times New Roman" w:hAnsi="Times New Roman" w:cs="Times New Roman"/>
          <w:color w:val="000000"/>
          <w:spacing w:val="3"/>
          <w:sz w:val="24"/>
          <w:szCs w:val="24"/>
        </w:rPr>
      </w:pPr>
    </w:p>
    <w:p w14:paraId="4E6C7B5D" w14:textId="5FB6A102" w:rsidR="00CC5E0A" w:rsidRPr="00CC5E0A" w:rsidRDefault="00CC5E0A" w:rsidP="00CC5E0A">
      <w:pPr>
        <w:tabs>
          <w:tab w:val="left" w:pos="993"/>
        </w:tabs>
        <w:spacing w:line="240" w:lineRule="atLeast"/>
        <w:ind w:firstLine="709"/>
        <w:jc w:val="both"/>
        <w:rPr>
          <w:rFonts w:ascii="Times New Roman" w:hAnsi="Times New Roman" w:cs="Times New Roman"/>
          <w:color w:val="000000"/>
          <w:spacing w:val="3"/>
          <w:sz w:val="24"/>
          <w:szCs w:val="24"/>
        </w:rPr>
      </w:pPr>
      <w:r w:rsidRPr="00CC5E0A">
        <w:rPr>
          <w:rFonts w:ascii="Times New Roman" w:hAnsi="Times New Roman" w:cs="Times New Roman"/>
          <w:color w:val="000000"/>
          <w:spacing w:val="3"/>
          <w:sz w:val="24"/>
          <w:szCs w:val="24"/>
        </w:rPr>
        <w:t>Приложение: бюллетень для голосования на 2</w:t>
      </w:r>
      <w:r>
        <w:rPr>
          <w:rFonts w:ascii="Times New Roman" w:hAnsi="Times New Roman" w:cs="Times New Roman"/>
          <w:color w:val="000000"/>
          <w:spacing w:val="3"/>
          <w:sz w:val="24"/>
          <w:szCs w:val="24"/>
        </w:rPr>
        <w:t>-х</w:t>
      </w:r>
      <w:bookmarkStart w:id="2" w:name="_GoBack"/>
      <w:bookmarkEnd w:id="2"/>
      <w:r w:rsidRPr="00CC5E0A">
        <w:rPr>
          <w:rFonts w:ascii="Times New Roman" w:hAnsi="Times New Roman" w:cs="Times New Roman"/>
          <w:color w:val="000000"/>
          <w:spacing w:val="3"/>
          <w:sz w:val="24"/>
          <w:szCs w:val="24"/>
        </w:rPr>
        <w:t xml:space="preserve"> листах.</w:t>
      </w:r>
    </w:p>
    <w:p w14:paraId="4218C647" w14:textId="32C58CC8" w:rsidR="00A53F3E" w:rsidRPr="00014911" w:rsidRDefault="00A53F3E" w:rsidP="00A53F3E">
      <w:pPr>
        <w:tabs>
          <w:tab w:val="left" w:pos="993"/>
        </w:tabs>
        <w:spacing w:line="240" w:lineRule="atLeast"/>
        <w:ind w:firstLine="709"/>
        <w:jc w:val="both"/>
        <w:rPr>
          <w:rFonts w:ascii="Times New Roman" w:hAnsi="Times New Roman" w:cs="Times New Roman"/>
          <w:color w:val="000000"/>
          <w:spacing w:val="3"/>
          <w:sz w:val="24"/>
          <w:szCs w:val="24"/>
        </w:rPr>
      </w:pPr>
    </w:p>
    <w:bookmarkEnd w:id="0"/>
    <w:p w14:paraId="4B7B5B72" w14:textId="77777777" w:rsidR="00A53F3E" w:rsidRPr="00653574" w:rsidRDefault="00A53F3E" w:rsidP="00A53F3E">
      <w:pPr>
        <w:spacing w:after="0" w:line="240" w:lineRule="atLeast"/>
        <w:ind w:firstLine="709"/>
        <w:jc w:val="both"/>
        <w:rPr>
          <w:rFonts w:ascii="Times New Roman" w:eastAsia="Times New Roman" w:hAnsi="Times New Roman" w:cs="Times New Roman"/>
          <w:sz w:val="24"/>
          <w:szCs w:val="24"/>
        </w:rPr>
      </w:pPr>
    </w:p>
    <w:bookmarkEnd w:id="1"/>
    <w:p w14:paraId="23E17BEA" w14:textId="77777777" w:rsidR="0051436F" w:rsidRPr="0057594A" w:rsidRDefault="0051436F" w:rsidP="0051436F">
      <w:pPr>
        <w:spacing w:after="0" w:line="240" w:lineRule="atLeast"/>
        <w:ind w:firstLine="709"/>
        <w:jc w:val="both"/>
        <w:rPr>
          <w:rFonts w:ascii="Times New Roman" w:hAnsi="Times New Roman" w:cs="Times New Roman"/>
          <w:sz w:val="24"/>
          <w:szCs w:val="24"/>
        </w:rPr>
      </w:pPr>
    </w:p>
    <w:p w14:paraId="1C5B8CA9" w14:textId="3199734A" w:rsidR="0051436F" w:rsidRPr="0057594A" w:rsidRDefault="0051436F" w:rsidP="0051436F">
      <w:pPr>
        <w:spacing w:after="0" w:line="240" w:lineRule="atLeast"/>
        <w:jc w:val="both"/>
        <w:rPr>
          <w:rFonts w:ascii="Times New Roman" w:hAnsi="Times New Roman" w:cs="Times New Roman"/>
          <w:sz w:val="24"/>
          <w:szCs w:val="24"/>
        </w:rPr>
      </w:pPr>
      <w:r w:rsidRPr="0057594A">
        <w:rPr>
          <w:rFonts w:ascii="Times New Roman" w:hAnsi="Times New Roman" w:cs="Times New Roman"/>
          <w:sz w:val="24"/>
          <w:szCs w:val="24"/>
        </w:rPr>
        <w:tab/>
      </w:r>
      <w:r w:rsidRPr="0057594A">
        <w:rPr>
          <w:rFonts w:ascii="Times New Roman" w:hAnsi="Times New Roman" w:cs="Times New Roman"/>
          <w:sz w:val="24"/>
          <w:szCs w:val="24"/>
        </w:rPr>
        <w:tab/>
      </w:r>
      <w:r w:rsidRPr="0057594A">
        <w:rPr>
          <w:rFonts w:ascii="Times New Roman" w:hAnsi="Times New Roman" w:cs="Times New Roman"/>
          <w:sz w:val="24"/>
          <w:szCs w:val="24"/>
        </w:rPr>
        <w:tab/>
      </w:r>
      <w:r w:rsidRPr="0057594A">
        <w:rPr>
          <w:rFonts w:ascii="Times New Roman" w:hAnsi="Times New Roman" w:cs="Times New Roman"/>
          <w:sz w:val="24"/>
          <w:szCs w:val="24"/>
        </w:rPr>
        <w:tab/>
      </w:r>
      <w:r w:rsidRPr="0057594A">
        <w:rPr>
          <w:rFonts w:ascii="Times New Roman" w:hAnsi="Times New Roman" w:cs="Times New Roman"/>
          <w:sz w:val="24"/>
          <w:szCs w:val="24"/>
        </w:rPr>
        <w:tab/>
      </w:r>
    </w:p>
    <w:p w14:paraId="0C4F8D98" w14:textId="77777777" w:rsidR="000C7557" w:rsidRPr="0057594A" w:rsidRDefault="000C7557" w:rsidP="0051436F">
      <w:pPr>
        <w:spacing w:after="0" w:line="240" w:lineRule="atLeast"/>
        <w:ind w:firstLine="709"/>
        <w:jc w:val="center"/>
        <w:rPr>
          <w:rFonts w:ascii="Times New Roman" w:hAnsi="Times New Roman"/>
          <w:spacing w:val="-1"/>
          <w:sz w:val="24"/>
          <w:szCs w:val="24"/>
        </w:rPr>
      </w:pPr>
    </w:p>
    <w:sectPr w:rsidR="000C7557" w:rsidRPr="0057594A" w:rsidSect="0057594A">
      <w:pgSz w:w="11906" w:h="16838"/>
      <w:pgMar w:top="993"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43E7C"/>
    <w:multiLevelType w:val="hybridMultilevel"/>
    <w:tmpl w:val="6FA6B786"/>
    <w:lvl w:ilvl="0" w:tplc="A9909A50">
      <w:start w:val="1"/>
      <w:numFmt w:val="decimal"/>
      <w:lvlText w:val="%1."/>
      <w:lvlJc w:val="left"/>
      <w:pPr>
        <w:ind w:left="2119" w:hanging="14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EAA3198"/>
    <w:multiLevelType w:val="hybridMultilevel"/>
    <w:tmpl w:val="3386E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C86"/>
    <w:rsid w:val="00005C3C"/>
    <w:rsid w:val="00012B41"/>
    <w:rsid w:val="00025605"/>
    <w:rsid w:val="00031301"/>
    <w:rsid w:val="0005248A"/>
    <w:rsid w:val="0005332D"/>
    <w:rsid w:val="00090287"/>
    <w:rsid w:val="000949F2"/>
    <w:rsid w:val="0009523F"/>
    <w:rsid w:val="00095BF7"/>
    <w:rsid w:val="000A34C7"/>
    <w:rsid w:val="000A4638"/>
    <w:rsid w:val="000B4297"/>
    <w:rsid w:val="000B6EF4"/>
    <w:rsid w:val="000B73C4"/>
    <w:rsid w:val="000C54FC"/>
    <w:rsid w:val="000C7557"/>
    <w:rsid w:val="000F5AF9"/>
    <w:rsid w:val="001015D3"/>
    <w:rsid w:val="00105D78"/>
    <w:rsid w:val="00111B92"/>
    <w:rsid w:val="00132CF6"/>
    <w:rsid w:val="0014384C"/>
    <w:rsid w:val="00160E08"/>
    <w:rsid w:val="00164421"/>
    <w:rsid w:val="001644A4"/>
    <w:rsid w:val="00164AF4"/>
    <w:rsid w:val="001779E4"/>
    <w:rsid w:val="00184709"/>
    <w:rsid w:val="00191164"/>
    <w:rsid w:val="00191872"/>
    <w:rsid w:val="001946BD"/>
    <w:rsid w:val="001A205B"/>
    <w:rsid w:val="001B5972"/>
    <w:rsid w:val="00212A88"/>
    <w:rsid w:val="00234253"/>
    <w:rsid w:val="002533B6"/>
    <w:rsid w:val="002734B2"/>
    <w:rsid w:val="0027783B"/>
    <w:rsid w:val="002B12B6"/>
    <w:rsid w:val="002B15B9"/>
    <w:rsid w:val="002B574E"/>
    <w:rsid w:val="002C7F59"/>
    <w:rsid w:val="002D06A3"/>
    <w:rsid w:val="002D0A85"/>
    <w:rsid w:val="002D3914"/>
    <w:rsid w:val="002E3F09"/>
    <w:rsid w:val="002E7693"/>
    <w:rsid w:val="002F1001"/>
    <w:rsid w:val="002F52D2"/>
    <w:rsid w:val="002F5773"/>
    <w:rsid w:val="00303D87"/>
    <w:rsid w:val="0032525A"/>
    <w:rsid w:val="0035480D"/>
    <w:rsid w:val="00373795"/>
    <w:rsid w:val="003812BC"/>
    <w:rsid w:val="00383A05"/>
    <w:rsid w:val="00385637"/>
    <w:rsid w:val="003856FE"/>
    <w:rsid w:val="00393959"/>
    <w:rsid w:val="00395089"/>
    <w:rsid w:val="003A05ED"/>
    <w:rsid w:val="003A26F4"/>
    <w:rsid w:val="003A50D8"/>
    <w:rsid w:val="003C11A1"/>
    <w:rsid w:val="003C400A"/>
    <w:rsid w:val="003E38F1"/>
    <w:rsid w:val="00400DCF"/>
    <w:rsid w:val="004129E5"/>
    <w:rsid w:val="004250AA"/>
    <w:rsid w:val="004268A7"/>
    <w:rsid w:val="00447722"/>
    <w:rsid w:val="0048040D"/>
    <w:rsid w:val="00487A4F"/>
    <w:rsid w:val="00490FE5"/>
    <w:rsid w:val="004A1AB9"/>
    <w:rsid w:val="004B3F7E"/>
    <w:rsid w:val="004C21A9"/>
    <w:rsid w:val="004C28FC"/>
    <w:rsid w:val="004C6976"/>
    <w:rsid w:val="004D1EEF"/>
    <w:rsid w:val="004D5823"/>
    <w:rsid w:val="004F77C9"/>
    <w:rsid w:val="00500ACE"/>
    <w:rsid w:val="0050292F"/>
    <w:rsid w:val="00504C66"/>
    <w:rsid w:val="00510611"/>
    <w:rsid w:val="00513198"/>
    <w:rsid w:val="0051436F"/>
    <w:rsid w:val="00530512"/>
    <w:rsid w:val="00532038"/>
    <w:rsid w:val="0053469F"/>
    <w:rsid w:val="00545554"/>
    <w:rsid w:val="00562DB5"/>
    <w:rsid w:val="0056488E"/>
    <w:rsid w:val="0057594A"/>
    <w:rsid w:val="00575EA6"/>
    <w:rsid w:val="005945C8"/>
    <w:rsid w:val="005A52BA"/>
    <w:rsid w:val="005A7FE0"/>
    <w:rsid w:val="005B0543"/>
    <w:rsid w:val="005C41B3"/>
    <w:rsid w:val="005E070F"/>
    <w:rsid w:val="005E2968"/>
    <w:rsid w:val="005F7DE5"/>
    <w:rsid w:val="006236A5"/>
    <w:rsid w:val="006240A6"/>
    <w:rsid w:val="00630273"/>
    <w:rsid w:val="00635AC1"/>
    <w:rsid w:val="006419E6"/>
    <w:rsid w:val="00647685"/>
    <w:rsid w:val="00651248"/>
    <w:rsid w:val="00653574"/>
    <w:rsid w:val="00655059"/>
    <w:rsid w:val="006812F6"/>
    <w:rsid w:val="006823AD"/>
    <w:rsid w:val="00696F9D"/>
    <w:rsid w:val="006B13BB"/>
    <w:rsid w:val="006B74BE"/>
    <w:rsid w:val="006E7FDE"/>
    <w:rsid w:val="006F01FA"/>
    <w:rsid w:val="0070421E"/>
    <w:rsid w:val="007071DD"/>
    <w:rsid w:val="00724A85"/>
    <w:rsid w:val="00734E3D"/>
    <w:rsid w:val="00742FA9"/>
    <w:rsid w:val="00755AD6"/>
    <w:rsid w:val="00764A6A"/>
    <w:rsid w:val="00774169"/>
    <w:rsid w:val="00794E7F"/>
    <w:rsid w:val="00797424"/>
    <w:rsid w:val="007A1518"/>
    <w:rsid w:val="007C0DEE"/>
    <w:rsid w:val="007C7D2D"/>
    <w:rsid w:val="007D02FA"/>
    <w:rsid w:val="007D46E1"/>
    <w:rsid w:val="007E7977"/>
    <w:rsid w:val="007F23AA"/>
    <w:rsid w:val="008033CB"/>
    <w:rsid w:val="0080798E"/>
    <w:rsid w:val="00824858"/>
    <w:rsid w:val="00825024"/>
    <w:rsid w:val="0083533F"/>
    <w:rsid w:val="00837FC9"/>
    <w:rsid w:val="00841F7B"/>
    <w:rsid w:val="008518F5"/>
    <w:rsid w:val="00855FD0"/>
    <w:rsid w:val="0088634A"/>
    <w:rsid w:val="00886C6C"/>
    <w:rsid w:val="00890618"/>
    <w:rsid w:val="008A2D63"/>
    <w:rsid w:val="008A4005"/>
    <w:rsid w:val="008C1719"/>
    <w:rsid w:val="008C5EDF"/>
    <w:rsid w:val="008D3A30"/>
    <w:rsid w:val="008E17FC"/>
    <w:rsid w:val="008E518B"/>
    <w:rsid w:val="008E6F48"/>
    <w:rsid w:val="008F207C"/>
    <w:rsid w:val="008F7217"/>
    <w:rsid w:val="009031E9"/>
    <w:rsid w:val="0090400B"/>
    <w:rsid w:val="00910628"/>
    <w:rsid w:val="00910A1B"/>
    <w:rsid w:val="00924FB7"/>
    <w:rsid w:val="00934136"/>
    <w:rsid w:val="009341E2"/>
    <w:rsid w:val="00951868"/>
    <w:rsid w:val="00965C7E"/>
    <w:rsid w:val="00973E9D"/>
    <w:rsid w:val="009743C7"/>
    <w:rsid w:val="0097467D"/>
    <w:rsid w:val="00975A70"/>
    <w:rsid w:val="00991632"/>
    <w:rsid w:val="009B34DE"/>
    <w:rsid w:val="009C36B7"/>
    <w:rsid w:val="009C5C2B"/>
    <w:rsid w:val="009F306A"/>
    <w:rsid w:val="00A10F2F"/>
    <w:rsid w:val="00A20C88"/>
    <w:rsid w:val="00A53F3E"/>
    <w:rsid w:val="00A5436D"/>
    <w:rsid w:val="00A55152"/>
    <w:rsid w:val="00A672EA"/>
    <w:rsid w:val="00A73BC2"/>
    <w:rsid w:val="00A84754"/>
    <w:rsid w:val="00A9333C"/>
    <w:rsid w:val="00AA4C86"/>
    <w:rsid w:val="00AA6D22"/>
    <w:rsid w:val="00AB1531"/>
    <w:rsid w:val="00AE4A55"/>
    <w:rsid w:val="00B154A1"/>
    <w:rsid w:val="00B25599"/>
    <w:rsid w:val="00B35848"/>
    <w:rsid w:val="00B6053E"/>
    <w:rsid w:val="00B62316"/>
    <w:rsid w:val="00B669CF"/>
    <w:rsid w:val="00B66B4C"/>
    <w:rsid w:val="00B67FC8"/>
    <w:rsid w:val="00B71A61"/>
    <w:rsid w:val="00B93BCF"/>
    <w:rsid w:val="00BA44F8"/>
    <w:rsid w:val="00BD30AA"/>
    <w:rsid w:val="00BD3EC5"/>
    <w:rsid w:val="00BD47A8"/>
    <w:rsid w:val="00BE20E4"/>
    <w:rsid w:val="00BF2B12"/>
    <w:rsid w:val="00BF6132"/>
    <w:rsid w:val="00C31C3A"/>
    <w:rsid w:val="00C33E4E"/>
    <w:rsid w:val="00C43261"/>
    <w:rsid w:val="00C451D2"/>
    <w:rsid w:val="00C46222"/>
    <w:rsid w:val="00C56A41"/>
    <w:rsid w:val="00C61E33"/>
    <w:rsid w:val="00C630EC"/>
    <w:rsid w:val="00C67453"/>
    <w:rsid w:val="00C712EC"/>
    <w:rsid w:val="00C814B3"/>
    <w:rsid w:val="00C90971"/>
    <w:rsid w:val="00C95B84"/>
    <w:rsid w:val="00CA407E"/>
    <w:rsid w:val="00CB08F2"/>
    <w:rsid w:val="00CB4717"/>
    <w:rsid w:val="00CC29F3"/>
    <w:rsid w:val="00CC5E0A"/>
    <w:rsid w:val="00CD6A76"/>
    <w:rsid w:val="00CE06A1"/>
    <w:rsid w:val="00D04711"/>
    <w:rsid w:val="00D04D01"/>
    <w:rsid w:val="00D11448"/>
    <w:rsid w:val="00D16101"/>
    <w:rsid w:val="00D21BF5"/>
    <w:rsid w:val="00D27509"/>
    <w:rsid w:val="00D426DB"/>
    <w:rsid w:val="00D42ECD"/>
    <w:rsid w:val="00D43424"/>
    <w:rsid w:val="00D5795B"/>
    <w:rsid w:val="00D61FAC"/>
    <w:rsid w:val="00D625C7"/>
    <w:rsid w:val="00D76DDE"/>
    <w:rsid w:val="00D80E79"/>
    <w:rsid w:val="00D91AB7"/>
    <w:rsid w:val="00D92EBF"/>
    <w:rsid w:val="00D9586D"/>
    <w:rsid w:val="00DA1EF7"/>
    <w:rsid w:val="00DA311C"/>
    <w:rsid w:val="00DB1683"/>
    <w:rsid w:val="00DC0135"/>
    <w:rsid w:val="00DC267A"/>
    <w:rsid w:val="00DC35B3"/>
    <w:rsid w:val="00DE63BB"/>
    <w:rsid w:val="00DF6728"/>
    <w:rsid w:val="00E10EF8"/>
    <w:rsid w:val="00E211D6"/>
    <w:rsid w:val="00E25E08"/>
    <w:rsid w:val="00E27F8F"/>
    <w:rsid w:val="00E36713"/>
    <w:rsid w:val="00E4178C"/>
    <w:rsid w:val="00E41C55"/>
    <w:rsid w:val="00E446BC"/>
    <w:rsid w:val="00E54205"/>
    <w:rsid w:val="00E66854"/>
    <w:rsid w:val="00E85F92"/>
    <w:rsid w:val="00E86CB9"/>
    <w:rsid w:val="00EA72BD"/>
    <w:rsid w:val="00EC2037"/>
    <w:rsid w:val="00EC3FCE"/>
    <w:rsid w:val="00EE3A7E"/>
    <w:rsid w:val="00EF4B97"/>
    <w:rsid w:val="00EF5456"/>
    <w:rsid w:val="00F116B5"/>
    <w:rsid w:val="00F11EE3"/>
    <w:rsid w:val="00F1349F"/>
    <w:rsid w:val="00F257FA"/>
    <w:rsid w:val="00F27F41"/>
    <w:rsid w:val="00F36AA3"/>
    <w:rsid w:val="00F37AC1"/>
    <w:rsid w:val="00F4292E"/>
    <w:rsid w:val="00F7338B"/>
    <w:rsid w:val="00F73A84"/>
    <w:rsid w:val="00F75741"/>
    <w:rsid w:val="00F75F85"/>
    <w:rsid w:val="00F779F4"/>
    <w:rsid w:val="00F81E28"/>
    <w:rsid w:val="00F906C8"/>
    <w:rsid w:val="00F95A6F"/>
    <w:rsid w:val="00FA0962"/>
    <w:rsid w:val="00FB6693"/>
    <w:rsid w:val="00FB7C60"/>
    <w:rsid w:val="00FC0FD6"/>
    <w:rsid w:val="00FC1002"/>
    <w:rsid w:val="00FD67F9"/>
    <w:rsid w:val="00FD76D0"/>
    <w:rsid w:val="00FF1AAB"/>
    <w:rsid w:val="00FF1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51868"/>
    <w:pPr>
      <w:keepNext/>
      <w:widowControl w:val="0"/>
      <w:spacing w:before="240" w:after="60" w:line="240" w:lineRule="auto"/>
      <w:outlineLvl w:val="0"/>
    </w:pPr>
    <w:rPr>
      <w:rFonts w:ascii="Cambria" w:eastAsia="Times New Roman" w:hAnsi="Cambria" w:cs="Times New Roman"/>
      <w:b/>
      <w:bCs/>
      <w:color w:val="000000"/>
      <w:kern w:val="32"/>
      <w:sz w:val="32"/>
      <w:szCs w:val="32"/>
    </w:rPr>
  </w:style>
  <w:style w:type="paragraph" w:styleId="2">
    <w:name w:val="heading 2"/>
    <w:basedOn w:val="a"/>
    <w:next w:val="a"/>
    <w:link w:val="20"/>
    <w:qFormat/>
    <w:rsid w:val="00951868"/>
    <w:pPr>
      <w:keepNext/>
      <w:widowControl w:val="0"/>
      <w:spacing w:before="240" w:after="60" w:line="240" w:lineRule="auto"/>
      <w:outlineLvl w:val="1"/>
    </w:pPr>
    <w:rPr>
      <w:rFonts w:ascii="Cambria" w:eastAsia="Times New Roman" w:hAnsi="Cambria" w:cs="Times New Roman"/>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51868"/>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0"/>
    <w:link w:val="2"/>
    <w:rsid w:val="00951868"/>
    <w:rPr>
      <w:rFonts w:ascii="Cambria" w:eastAsia="Times New Roman" w:hAnsi="Cambria" w:cs="Times New Roman"/>
      <w:b/>
      <w:bCs/>
      <w:i/>
      <w:iCs/>
      <w:color w:val="000000"/>
      <w:sz w:val="28"/>
      <w:szCs w:val="28"/>
      <w:lang w:eastAsia="ru-RU"/>
    </w:rPr>
  </w:style>
  <w:style w:type="paragraph" w:styleId="a4">
    <w:name w:val="Body Text"/>
    <w:basedOn w:val="a"/>
    <w:link w:val="a5"/>
    <w:rsid w:val="00951868"/>
    <w:pPr>
      <w:widowControl w:val="0"/>
      <w:spacing w:after="120" w:line="240" w:lineRule="auto"/>
    </w:pPr>
    <w:rPr>
      <w:rFonts w:ascii="Times New Roman" w:eastAsia="Calibri" w:hAnsi="Times New Roman" w:cs="Times New Roman"/>
      <w:color w:val="000000"/>
      <w:sz w:val="20"/>
      <w:szCs w:val="20"/>
    </w:rPr>
  </w:style>
  <w:style w:type="character" w:customStyle="1" w:styleId="a5">
    <w:name w:val="Основной текст Знак"/>
    <w:basedOn w:val="a0"/>
    <w:link w:val="a4"/>
    <w:rsid w:val="00951868"/>
    <w:rPr>
      <w:rFonts w:ascii="Times New Roman" w:eastAsia="Calibri" w:hAnsi="Times New Roman" w:cs="Times New Roman"/>
      <w:color w:val="000000"/>
      <w:sz w:val="20"/>
      <w:szCs w:val="20"/>
      <w:lang w:eastAsia="ru-RU"/>
    </w:rPr>
  </w:style>
  <w:style w:type="character" w:styleId="a6">
    <w:name w:val="Hyperlink"/>
    <w:basedOn w:val="a0"/>
    <w:uiPriority w:val="99"/>
    <w:rsid w:val="00504C66"/>
    <w:rPr>
      <w:rFonts w:cs="Times New Roman"/>
      <w:color w:val="0000FF"/>
      <w:u w:val="single"/>
    </w:rPr>
  </w:style>
  <w:style w:type="paragraph" w:customStyle="1" w:styleId="ConsPlusNormal">
    <w:name w:val="ConsPlusNormal"/>
    <w:rsid w:val="00132CF6"/>
    <w:pPr>
      <w:widowControl w:val="0"/>
      <w:autoSpaceDE w:val="0"/>
      <w:autoSpaceDN w:val="0"/>
      <w:spacing w:after="0" w:line="240" w:lineRule="auto"/>
    </w:pPr>
    <w:rPr>
      <w:rFonts w:ascii="Calibri" w:eastAsia="Times New Roman" w:hAnsi="Calibri" w:cs="Calibri"/>
      <w:szCs w:val="20"/>
    </w:rPr>
  </w:style>
  <w:style w:type="paragraph" w:styleId="a7">
    <w:name w:val="List Paragraph"/>
    <w:basedOn w:val="a"/>
    <w:uiPriority w:val="34"/>
    <w:qFormat/>
    <w:rsid w:val="001918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51868"/>
    <w:pPr>
      <w:keepNext/>
      <w:widowControl w:val="0"/>
      <w:spacing w:before="240" w:after="60" w:line="240" w:lineRule="auto"/>
      <w:outlineLvl w:val="0"/>
    </w:pPr>
    <w:rPr>
      <w:rFonts w:ascii="Cambria" w:eastAsia="Times New Roman" w:hAnsi="Cambria" w:cs="Times New Roman"/>
      <w:b/>
      <w:bCs/>
      <w:color w:val="000000"/>
      <w:kern w:val="32"/>
      <w:sz w:val="32"/>
      <w:szCs w:val="32"/>
    </w:rPr>
  </w:style>
  <w:style w:type="paragraph" w:styleId="2">
    <w:name w:val="heading 2"/>
    <w:basedOn w:val="a"/>
    <w:next w:val="a"/>
    <w:link w:val="20"/>
    <w:qFormat/>
    <w:rsid w:val="00951868"/>
    <w:pPr>
      <w:keepNext/>
      <w:widowControl w:val="0"/>
      <w:spacing w:before="240" w:after="60" w:line="240" w:lineRule="auto"/>
      <w:outlineLvl w:val="1"/>
    </w:pPr>
    <w:rPr>
      <w:rFonts w:ascii="Cambria" w:eastAsia="Times New Roman" w:hAnsi="Cambria" w:cs="Times New Roman"/>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51868"/>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0"/>
    <w:link w:val="2"/>
    <w:rsid w:val="00951868"/>
    <w:rPr>
      <w:rFonts w:ascii="Cambria" w:eastAsia="Times New Roman" w:hAnsi="Cambria" w:cs="Times New Roman"/>
      <w:b/>
      <w:bCs/>
      <w:i/>
      <w:iCs/>
      <w:color w:val="000000"/>
      <w:sz w:val="28"/>
      <w:szCs w:val="28"/>
      <w:lang w:eastAsia="ru-RU"/>
    </w:rPr>
  </w:style>
  <w:style w:type="paragraph" w:styleId="a4">
    <w:name w:val="Body Text"/>
    <w:basedOn w:val="a"/>
    <w:link w:val="a5"/>
    <w:rsid w:val="00951868"/>
    <w:pPr>
      <w:widowControl w:val="0"/>
      <w:spacing w:after="120" w:line="240" w:lineRule="auto"/>
    </w:pPr>
    <w:rPr>
      <w:rFonts w:ascii="Times New Roman" w:eastAsia="Calibri" w:hAnsi="Times New Roman" w:cs="Times New Roman"/>
      <w:color w:val="000000"/>
      <w:sz w:val="20"/>
      <w:szCs w:val="20"/>
    </w:rPr>
  </w:style>
  <w:style w:type="character" w:customStyle="1" w:styleId="a5">
    <w:name w:val="Основной текст Знак"/>
    <w:basedOn w:val="a0"/>
    <w:link w:val="a4"/>
    <w:rsid w:val="00951868"/>
    <w:rPr>
      <w:rFonts w:ascii="Times New Roman" w:eastAsia="Calibri" w:hAnsi="Times New Roman" w:cs="Times New Roman"/>
      <w:color w:val="000000"/>
      <w:sz w:val="20"/>
      <w:szCs w:val="20"/>
      <w:lang w:eastAsia="ru-RU"/>
    </w:rPr>
  </w:style>
  <w:style w:type="character" w:styleId="a6">
    <w:name w:val="Hyperlink"/>
    <w:basedOn w:val="a0"/>
    <w:uiPriority w:val="99"/>
    <w:rsid w:val="00504C66"/>
    <w:rPr>
      <w:rFonts w:cs="Times New Roman"/>
      <w:color w:val="0000FF"/>
      <w:u w:val="single"/>
    </w:rPr>
  </w:style>
  <w:style w:type="paragraph" w:customStyle="1" w:styleId="ConsPlusNormal">
    <w:name w:val="ConsPlusNormal"/>
    <w:rsid w:val="00132CF6"/>
    <w:pPr>
      <w:widowControl w:val="0"/>
      <w:autoSpaceDE w:val="0"/>
      <w:autoSpaceDN w:val="0"/>
      <w:spacing w:after="0" w:line="240" w:lineRule="auto"/>
    </w:pPr>
    <w:rPr>
      <w:rFonts w:ascii="Calibri" w:eastAsia="Times New Roman" w:hAnsi="Calibri" w:cs="Calibri"/>
      <w:szCs w:val="20"/>
    </w:rPr>
  </w:style>
  <w:style w:type="paragraph" w:styleId="a7">
    <w:name w:val="List Paragraph"/>
    <w:basedOn w:val="a"/>
    <w:uiPriority w:val="34"/>
    <w:qFormat/>
    <w:rsid w:val="00191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4343">
      <w:bodyDiv w:val="1"/>
      <w:marLeft w:val="0"/>
      <w:marRight w:val="0"/>
      <w:marTop w:val="0"/>
      <w:marBottom w:val="0"/>
      <w:divBdr>
        <w:top w:val="none" w:sz="0" w:space="0" w:color="auto"/>
        <w:left w:val="none" w:sz="0" w:space="0" w:color="auto"/>
        <w:bottom w:val="none" w:sz="0" w:space="0" w:color="auto"/>
        <w:right w:val="none" w:sz="0" w:space="0" w:color="auto"/>
      </w:divBdr>
    </w:div>
    <w:div w:id="381559591">
      <w:bodyDiv w:val="1"/>
      <w:marLeft w:val="0"/>
      <w:marRight w:val="0"/>
      <w:marTop w:val="0"/>
      <w:marBottom w:val="0"/>
      <w:divBdr>
        <w:top w:val="none" w:sz="0" w:space="0" w:color="auto"/>
        <w:left w:val="none" w:sz="0" w:space="0" w:color="auto"/>
        <w:bottom w:val="none" w:sz="0" w:space="0" w:color="auto"/>
        <w:right w:val="none" w:sz="0" w:space="0" w:color="auto"/>
      </w:divBdr>
    </w:div>
    <w:div w:id="506209966">
      <w:bodyDiv w:val="1"/>
      <w:marLeft w:val="0"/>
      <w:marRight w:val="0"/>
      <w:marTop w:val="0"/>
      <w:marBottom w:val="0"/>
      <w:divBdr>
        <w:top w:val="none" w:sz="0" w:space="0" w:color="auto"/>
        <w:left w:val="none" w:sz="0" w:space="0" w:color="auto"/>
        <w:bottom w:val="none" w:sz="0" w:space="0" w:color="auto"/>
        <w:right w:val="none" w:sz="0" w:space="0" w:color="auto"/>
      </w:divBdr>
    </w:div>
    <w:div w:id="860046301">
      <w:bodyDiv w:val="1"/>
      <w:marLeft w:val="0"/>
      <w:marRight w:val="0"/>
      <w:marTop w:val="0"/>
      <w:marBottom w:val="0"/>
      <w:divBdr>
        <w:top w:val="none" w:sz="0" w:space="0" w:color="auto"/>
        <w:left w:val="none" w:sz="0" w:space="0" w:color="auto"/>
        <w:bottom w:val="none" w:sz="0" w:space="0" w:color="auto"/>
        <w:right w:val="none" w:sz="0" w:space="0" w:color="auto"/>
      </w:divBdr>
    </w:div>
    <w:div w:id="893543319">
      <w:bodyDiv w:val="1"/>
      <w:marLeft w:val="0"/>
      <w:marRight w:val="0"/>
      <w:marTop w:val="0"/>
      <w:marBottom w:val="0"/>
      <w:divBdr>
        <w:top w:val="none" w:sz="0" w:space="0" w:color="auto"/>
        <w:left w:val="none" w:sz="0" w:space="0" w:color="auto"/>
        <w:bottom w:val="none" w:sz="0" w:space="0" w:color="auto"/>
        <w:right w:val="none" w:sz="0" w:space="0" w:color="auto"/>
      </w:divBdr>
    </w:div>
    <w:div w:id="1393187568">
      <w:bodyDiv w:val="1"/>
      <w:marLeft w:val="0"/>
      <w:marRight w:val="0"/>
      <w:marTop w:val="0"/>
      <w:marBottom w:val="0"/>
      <w:divBdr>
        <w:top w:val="none" w:sz="0" w:space="0" w:color="auto"/>
        <w:left w:val="none" w:sz="0" w:space="0" w:color="auto"/>
        <w:bottom w:val="none" w:sz="0" w:space="0" w:color="auto"/>
        <w:right w:val="none" w:sz="0" w:space="0" w:color="auto"/>
      </w:divBdr>
    </w:div>
    <w:div w:id="1541239257">
      <w:bodyDiv w:val="1"/>
      <w:marLeft w:val="0"/>
      <w:marRight w:val="0"/>
      <w:marTop w:val="0"/>
      <w:marBottom w:val="0"/>
      <w:divBdr>
        <w:top w:val="none" w:sz="0" w:space="0" w:color="auto"/>
        <w:left w:val="none" w:sz="0" w:space="0" w:color="auto"/>
        <w:bottom w:val="none" w:sz="0" w:space="0" w:color="auto"/>
        <w:right w:val="none" w:sz="0" w:space="0" w:color="auto"/>
      </w:divBdr>
    </w:div>
    <w:div w:id="17703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8C8F9-8EF0-46CB-9091-173DF8BB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Airport Abakan</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Новгородова</dc:creator>
  <cp:lastModifiedBy>Ботвинина Ж.Н.</cp:lastModifiedBy>
  <cp:revision>2</cp:revision>
  <cp:lastPrinted>2025-06-05T07:15:00Z</cp:lastPrinted>
  <dcterms:created xsi:type="dcterms:W3CDTF">2026-06-04T02:39:00Z</dcterms:created>
  <dcterms:modified xsi:type="dcterms:W3CDTF">2026-06-04T02:39:00Z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814766721</vt:i4>
  </property>
</Properties>
</file>